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65" w:rsidRPr="007E2983" w:rsidRDefault="003D5534" w:rsidP="009A779F">
      <w:pPr>
        <w:spacing w:after="0" w:line="240" w:lineRule="auto"/>
        <w:jc w:val="center"/>
        <w:rPr>
          <w:rFonts w:asciiTheme="majorHAnsi" w:hAnsiTheme="majorHAnsi" w:cstheme="majorHAnsi"/>
          <w:b/>
          <w:sz w:val="24"/>
          <w:szCs w:val="24"/>
        </w:rPr>
      </w:pPr>
      <w:r w:rsidRPr="007E2983">
        <w:rPr>
          <w:rFonts w:asciiTheme="majorHAnsi" w:hAnsiTheme="majorHAnsi" w:cstheme="majorHAnsi"/>
          <w:noProof/>
          <w:sz w:val="24"/>
          <w:szCs w:val="24"/>
        </w:rPr>
        <w:drawing>
          <wp:anchor distT="0" distB="0" distL="114300" distR="114300" simplePos="0" relativeHeight="251659264" behindDoc="0" locked="0" layoutInCell="1" allowOverlap="1" wp14:anchorId="2EFE97CF" wp14:editId="7812B83D">
            <wp:simplePos x="0" y="0"/>
            <wp:positionH relativeFrom="page">
              <wp:posOffset>10160</wp:posOffset>
            </wp:positionH>
            <wp:positionV relativeFrom="paragraph">
              <wp:posOffset>-1103970</wp:posOffset>
            </wp:positionV>
            <wp:extent cx="7549116" cy="1317139"/>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9116" cy="1317139"/>
                    </a:xfrm>
                    <a:prstGeom prst="rect">
                      <a:avLst/>
                    </a:prstGeom>
                  </pic:spPr>
                </pic:pic>
              </a:graphicData>
            </a:graphic>
            <wp14:sizeRelH relativeFrom="page">
              <wp14:pctWidth>0</wp14:pctWidth>
            </wp14:sizeRelH>
            <wp14:sizeRelV relativeFrom="page">
              <wp14:pctHeight>0</wp14:pctHeight>
            </wp14:sizeRelV>
          </wp:anchor>
        </w:drawing>
      </w:r>
    </w:p>
    <w:p w:rsidR="009A779F" w:rsidRPr="007E2983" w:rsidRDefault="000328DB" w:rsidP="0021157C">
      <w:pPr>
        <w:jc w:val="both"/>
        <w:rPr>
          <w:rFonts w:asciiTheme="majorHAnsi" w:hAnsiTheme="majorHAnsi" w:cstheme="majorHAnsi"/>
          <w:sz w:val="24"/>
          <w:szCs w:val="24"/>
        </w:rPr>
      </w:pPr>
      <w:r w:rsidRPr="007E2983">
        <w:rPr>
          <w:rFonts w:asciiTheme="majorHAnsi" w:hAnsiTheme="majorHAnsi" w:cstheme="majorHAnsi"/>
          <w:sz w:val="24"/>
          <w:szCs w:val="24"/>
        </w:rPr>
        <w:t xml:space="preserve"> </w:t>
      </w:r>
    </w:p>
    <w:p w:rsidR="007E2983" w:rsidRPr="007E2983" w:rsidRDefault="007E2983" w:rsidP="00B032CD">
      <w:pPr>
        <w:spacing w:before="120" w:after="120" w:line="240" w:lineRule="auto"/>
        <w:contextualSpacing/>
        <w:jc w:val="center"/>
        <w:rPr>
          <w:rFonts w:asciiTheme="majorHAnsi" w:hAnsiTheme="majorHAnsi" w:cstheme="majorHAnsi"/>
          <w:b/>
          <w:sz w:val="24"/>
          <w:szCs w:val="24"/>
        </w:rPr>
      </w:pPr>
      <w:r w:rsidRPr="007E2983">
        <w:rPr>
          <w:rFonts w:asciiTheme="majorHAnsi" w:hAnsiTheme="majorHAnsi" w:cstheme="majorHAnsi"/>
          <w:b/>
          <w:sz w:val="24"/>
          <w:szCs w:val="24"/>
        </w:rPr>
        <w:t>PROGRAM TANIMLARI</w:t>
      </w:r>
    </w:p>
    <w:p w:rsidR="007E2983" w:rsidRPr="007E2983" w:rsidRDefault="007E2983" w:rsidP="007E2983">
      <w:pPr>
        <w:spacing w:before="120" w:after="120" w:line="240" w:lineRule="auto"/>
        <w:contextualSpacing/>
        <w:rPr>
          <w:rFonts w:asciiTheme="majorHAnsi" w:hAnsiTheme="majorHAnsi" w:cstheme="majorHAnsi"/>
          <w:b/>
          <w:sz w:val="24"/>
          <w:szCs w:val="24"/>
        </w:rPr>
      </w:pPr>
    </w:p>
    <w:p w:rsidR="007E2983" w:rsidRPr="007E2983" w:rsidRDefault="007E2983" w:rsidP="007E2983">
      <w:pPr>
        <w:spacing w:before="120" w:after="120" w:line="240" w:lineRule="auto"/>
        <w:rPr>
          <w:rFonts w:asciiTheme="majorHAnsi" w:hAnsiTheme="majorHAnsi" w:cstheme="majorHAnsi"/>
          <w:b/>
          <w:color w:val="000000" w:themeColor="text1"/>
          <w:sz w:val="24"/>
          <w:szCs w:val="24"/>
        </w:rPr>
      </w:pPr>
      <w:r w:rsidRPr="007E2983">
        <w:rPr>
          <w:rFonts w:asciiTheme="majorHAnsi" w:hAnsiTheme="majorHAnsi" w:cstheme="majorHAnsi"/>
          <w:b/>
          <w:color w:val="000000" w:themeColor="text1"/>
          <w:sz w:val="24"/>
          <w:szCs w:val="24"/>
        </w:rPr>
        <w:t>Kuruluş</w:t>
      </w:r>
    </w:p>
    <w:p w:rsidR="007E2983" w:rsidRP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color w:val="000000" w:themeColor="text1"/>
          <w:sz w:val="24"/>
          <w:szCs w:val="24"/>
          <w:shd w:val="clear" w:color="auto" w:fill="FFFFFF"/>
        </w:rPr>
        <w:t>11 Nisan 2012 tarihinde kurulan Fakülte, 8 Nisan 2016 tarihli karar ile "Güzel Sanatlar, Tasarım ve Mi</w:t>
      </w:r>
      <w:r w:rsidRPr="007E2983">
        <w:rPr>
          <w:rFonts w:asciiTheme="majorHAnsi" w:hAnsiTheme="majorHAnsi" w:cstheme="majorHAnsi"/>
          <w:color w:val="000000" w:themeColor="text1"/>
          <w:sz w:val="24"/>
          <w:szCs w:val="24"/>
          <w:shd w:val="clear" w:color="auto" w:fill="FFFFFF"/>
        </w:rPr>
        <w:softHyphen/>
        <w:t xml:space="preserve">marlık Fakültesi" adını almıştır. </w:t>
      </w:r>
      <w:r w:rsidRPr="007E2983">
        <w:rPr>
          <w:rFonts w:asciiTheme="majorHAnsi" w:hAnsiTheme="majorHAnsi" w:cstheme="majorHAnsi"/>
          <w:color w:val="000000" w:themeColor="text1"/>
          <w:sz w:val="24"/>
          <w:szCs w:val="24"/>
        </w:rPr>
        <w:t xml:space="preserve">Ege Üniversitesi Güzel Sanatlar, Tasarım ve Mimarlık Fakültesi Görsel İletişim Tasarımı Bölümü ise 31/05/2018 tarihli Yükseköğretim Kurul toplantısında alınan karar ile 2018-2019 eğitim-öğretim yılında 60 + 2 öğrenci kontenjan ile Merkezi Yerleştirme Sınavı Sözel puan türünde alım yaparak eğitim-öğretim hayatına başlamıştır.  Güzel Sanatlar, Tasarım ve Mimarlık Fakültesi’nin ilk öğrencileri olan Görsel İletişim Tasarımı Bölümü’nün temel hedefi, kuramsal bilgiyi pratik uygulamalarla harmanlayacak, yeni nesil iletişim araçlarıyla geleceğin tasarımcılarını yetiştirmektir. Bölümde açılan derslerin içeriği bilim, sanat ve teknoloji temelinde oluşturulmuştur. Program kapsamında oluşturulan zengin ders içeriğinde görsel iletişim tasarımı alanındaki yenilikler, alanın öncü sanatçıları ve tasarımcıları takip edilerek, seminerler ve atölyeler aracılığıyla öğrencilere ulaştırılmaktadır. Sanat ve tasarımın farklı yönlerini öğrenmek ve bu öğretileri dijital ortamlarda gerçekleştirmek isteyen geleceğin </w:t>
      </w:r>
      <w:r w:rsidRPr="007E2983">
        <w:rPr>
          <w:rFonts w:asciiTheme="majorHAnsi" w:hAnsiTheme="majorHAnsi" w:cstheme="majorHAnsi"/>
          <w:sz w:val="24"/>
          <w:szCs w:val="24"/>
        </w:rPr>
        <w:t>tasarımcı adayları ülkemizin en güçlü ve köklü üniversitesinde bu eğitim fırsatını elde etmektedir.</w:t>
      </w:r>
    </w:p>
    <w:p w:rsidR="007E2983" w:rsidRPr="007E2983" w:rsidRDefault="007E2983" w:rsidP="007E2983">
      <w:pPr>
        <w:spacing w:before="120" w:after="120" w:line="240" w:lineRule="auto"/>
        <w:jc w:val="both"/>
        <w:rPr>
          <w:rFonts w:asciiTheme="majorHAnsi" w:hAnsiTheme="majorHAnsi" w:cstheme="majorHAnsi"/>
          <w:b/>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Kazanılan Derece</w:t>
      </w:r>
    </w:p>
    <w:p w:rsidR="007E2983" w:rsidRP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Programı tüm gereksinimlerini yerine getirerek başarı ile tamamlayan mezunlar "Görsel İletişim Tasarımı alanında Lisans Diploması" derecesi almaktadır.</w:t>
      </w:r>
    </w:p>
    <w:p w:rsidR="007E2983" w:rsidRPr="007E2983" w:rsidRDefault="007E2983" w:rsidP="007E2983">
      <w:pPr>
        <w:spacing w:before="120" w:after="120" w:line="240" w:lineRule="auto"/>
        <w:jc w:val="both"/>
        <w:rPr>
          <w:rFonts w:asciiTheme="majorHAnsi" w:hAnsiTheme="majorHAnsi" w:cstheme="majorHAnsi"/>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Derecenin Düzeyi</w:t>
      </w:r>
    </w:p>
    <w:p w:rsidR="007E2983" w:rsidRPr="007E2983" w:rsidRDefault="007E2983" w:rsidP="007E2983">
      <w:pPr>
        <w:spacing w:before="120" w:after="120" w:line="240" w:lineRule="auto"/>
        <w:rPr>
          <w:rFonts w:asciiTheme="majorHAnsi" w:hAnsiTheme="majorHAnsi" w:cstheme="majorHAnsi"/>
          <w:sz w:val="24"/>
          <w:szCs w:val="24"/>
        </w:rPr>
      </w:pPr>
      <w:r w:rsidRPr="007E2983">
        <w:rPr>
          <w:rFonts w:asciiTheme="majorHAnsi" w:hAnsiTheme="majorHAnsi" w:cstheme="majorHAnsi"/>
          <w:sz w:val="24"/>
          <w:szCs w:val="24"/>
        </w:rPr>
        <w:t xml:space="preserve">Lisans </w:t>
      </w:r>
    </w:p>
    <w:p w:rsidR="007E2983" w:rsidRPr="007E2983" w:rsidRDefault="007E2983" w:rsidP="007E2983">
      <w:pPr>
        <w:spacing w:before="120" w:after="120" w:line="240" w:lineRule="auto"/>
        <w:rPr>
          <w:rFonts w:asciiTheme="majorHAnsi" w:hAnsiTheme="majorHAnsi" w:cstheme="majorHAnsi"/>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Kabul ve Kayıt Koşulları</w:t>
      </w:r>
    </w:p>
    <w:p w:rsidR="007E2983" w:rsidRP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 xml:space="preserve">Programa öğrenci kabulü Ege Bilgi Paketi’nin  “Ege Üniversitesi Hakkında” bölümünde yer alan “Öğrenci Kabulü” başlığı altında ayrıntılı bir şekilde açıklanmıştır. </w:t>
      </w:r>
      <w:hyperlink r:id="rId9" w:history="1">
        <w:r w:rsidRPr="007E2983">
          <w:rPr>
            <w:rStyle w:val="Kpr"/>
            <w:rFonts w:asciiTheme="majorHAnsi" w:hAnsiTheme="majorHAnsi" w:cstheme="majorHAnsi"/>
            <w:sz w:val="24"/>
            <w:szCs w:val="24"/>
          </w:rPr>
          <w:t>http://ebys.ege.edu.tr/ogrenci/ebp/tr/kabul-sartlari.htm</w:t>
        </w:r>
      </w:hyperlink>
      <w:r w:rsidRPr="007E2983">
        <w:rPr>
          <w:rFonts w:asciiTheme="majorHAnsi" w:hAnsiTheme="majorHAnsi" w:cstheme="majorHAnsi"/>
          <w:sz w:val="24"/>
          <w:szCs w:val="24"/>
        </w:rPr>
        <w:t xml:space="preserve"> </w:t>
      </w:r>
    </w:p>
    <w:p w:rsidR="007E2983" w:rsidRPr="007E2983" w:rsidRDefault="007E2983" w:rsidP="007E2983">
      <w:pPr>
        <w:spacing w:before="120" w:after="120" w:line="240" w:lineRule="auto"/>
        <w:jc w:val="both"/>
        <w:rPr>
          <w:rFonts w:asciiTheme="majorHAnsi" w:hAnsiTheme="majorHAnsi" w:cstheme="majorHAnsi"/>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Önceki Öğrenmenin (formal, in-formal, non-formal) Tanınması Hakkında Kurallar</w:t>
      </w:r>
    </w:p>
    <w:p w:rsidR="007E2983" w:rsidRDefault="007E2983" w:rsidP="007E2983">
      <w:pPr>
        <w:spacing w:before="120" w:after="120" w:line="240" w:lineRule="auto"/>
        <w:jc w:val="both"/>
        <w:rPr>
          <w:rStyle w:val="Kpr"/>
          <w:rFonts w:asciiTheme="majorHAnsi" w:hAnsiTheme="majorHAnsi" w:cstheme="majorHAnsi"/>
          <w:sz w:val="24"/>
          <w:szCs w:val="24"/>
        </w:rPr>
      </w:pPr>
      <w:r w:rsidRPr="007E2983">
        <w:rPr>
          <w:rFonts w:asciiTheme="majorHAnsi" w:hAnsiTheme="majorHAnsi" w:cstheme="majorHAnsi"/>
          <w:sz w:val="24"/>
          <w:szCs w:val="24"/>
        </w:rPr>
        <w:t xml:space="preserve">Önceki öğrenmenin tanınması hakkındaki kurallar, Ege Bilgi Paketi’nin “Ege Üniversitesi Hakkında” bölümünde “Önceki Öğrenmenin Tanınması” başlığı altında açıklanmıştır. </w:t>
      </w:r>
      <w:hyperlink r:id="rId10" w:history="1">
        <w:r w:rsidRPr="007E2983">
          <w:rPr>
            <w:rStyle w:val="Kpr"/>
            <w:rFonts w:asciiTheme="majorHAnsi" w:hAnsiTheme="majorHAnsi" w:cstheme="majorHAnsi"/>
            <w:sz w:val="24"/>
            <w:szCs w:val="24"/>
          </w:rPr>
          <w:t>http://ebys.ege.edu.tr/ogrenci/ebp/tr/taninma-proseduru.htm</w:t>
        </w:r>
      </w:hyperlink>
    </w:p>
    <w:p w:rsidR="009B0ACF" w:rsidRPr="007E2983" w:rsidRDefault="009B0ACF" w:rsidP="007E2983">
      <w:pPr>
        <w:spacing w:before="120" w:after="120" w:line="240" w:lineRule="auto"/>
        <w:jc w:val="both"/>
        <w:rPr>
          <w:rStyle w:val="Kpr"/>
          <w:rFonts w:asciiTheme="majorHAnsi" w:hAnsiTheme="majorHAnsi" w:cstheme="majorHAnsi"/>
          <w:sz w:val="24"/>
          <w:szCs w:val="24"/>
        </w:rPr>
      </w:pPr>
    </w:p>
    <w:p w:rsidR="007E2983" w:rsidRPr="007E2983" w:rsidRDefault="009B0ACF"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noProof/>
          <w:sz w:val="24"/>
          <w:szCs w:val="24"/>
        </w:rPr>
        <w:drawing>
          <wp:anchor distT="0" distB="0" distL="114300" distR="114300" simplePos="0" relativeHeight="251663360" behindDoc="1" locked="0" layoutInCell="1" allowOverlap="1" wp14:anchorId="6A0B8149" wp14:editId="566BCD45">
            <wp:simplePos x="0" y="0"/>
            <wp:positionH relativeFrom="page">
              <wp:posOffset>10633</wp:posOffset>
            </wp:positionH>
            <wp:positionV relativeFrom="paragraph">
              <wp:posOffset>709000</wp:posOffset>
            </wp:positionV>
            <wp:extent cx="7549116" cy="679689"/>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53511" cy="680085"/>
                    </a:xfrm>
                    <a:prstGeom prst="rect">
                      <a:avLst/>
                    </a:prstGeom>
                    <a:noFill/>
                  </pic:spPr>
                </pic:pic>
              </a:graphicData>
            </a:graphic>
            <wp14:sizeRelH relativeFrom="page">
              <wp14:pctWidth>0</wp14:pctWidth>
            </wp14:sizeRelH>
            <wp14:sizeRelV relativeFrom="page">
              <wp14:pctHeight>0</wp14:pctHeight>
            </wp14:sizeRelV>
          </wp:anchor>
        </w:drawing>
      </w:r>
    </w:p>
    <w:p w:rsidR="0093657B" w:rsidRDefault="0093657B"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noProof/>
          <w:sz w:val="24"/>
          <w:szCs w:val="24"/>
        </w:rPr>
        <w:lastRenderedPageBreak/>
        <w:drawing>
          <wp:anchor distT="0" distB="0" distL="114300" distR="114300" simplePos="0" relativeHeight="251673600" behindDoc="0" locked="0" layoutInCell="1" allowOverlap="1" wp14:anchorId="579CEB92" wp14:editId="3A061934">
            <wp:simplePos x="0" y="0"/>
            <wp:positionH relativeFrom="page">
              <wp:posOffset>-738</wp:posOffset>
            </wp:positionH>
            <wp:positionV relativeFrom="paragraph">
              <wp:posOffset>-1113731</wp:posOffset>
            </wp:positionV>
            <wp:extent cx="7555540" cy="1318260"/>
            <wp:effectExtent l="0" t="0" r="762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540" cy="1318260"/>
                    </a:xfrm>
                    <a:prstGeom prst="rect">
                      <a:avLst/>
                    </a:prstGeom>
                  </pic:spPr>
                </pic:pic>
              </a:graphicData>
            </a:graphic>
            <wp14:sizeRelH relativeFrom="page">
              <wp14:pctWidth>0</wp14:pctWidth>
            </wp14:sizeRelH>
            <wp14:sizeRelV relativeFrom="page">
              <wp14:pctHeight>0</wp14:pctHeight>
            </wp14:sizeRelV>
          </wp:anchor>
        </w:drawing>
      </w: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Yeterlilik Koşulları ve Kuralları</w:t>
      </w:r>
    </w:p>
    <w:p w:rsidR="007E2983" w:rsidRPr="007E2983" w:rsidRDefault="007E2983" w:rsidP="00762F7F">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Programda mevcut olan (toplam 240 AKTS karşılığı) derslerin tümünü başarıyla tamamlamak ve 4.00 üzerinden en az 2.00 ağırlıklı not ortalamasına sahip olmak mezuniyet için gerekli yeterlilik koşuludur</w:t>
      </w:r>
      <w:r w:rsidR="00762F7F">
        <w:rPr>
          <w:rFonts w:asciiTheme="majorHAnsi" w:hAnsiTheme="majorHAnsi" w:cstheme="majorHAnsi"/>
          <w:sz w:val="24"/>
          <w:szCs w:val="24"/>
        </w:rPr>
        <w:t xml:space="preserve">. </w:t>
      </w:r>
    </w:p>
    <w:p w:rsidR="007E2983" w:rsidRPr="007E2983" w:rsidRDefault="007E2983" w:rsidP="007E2983">
      <w:pPr>
        <w:spacing w:before="120" w:after="120" w:line="240" w:lineRule="auto"/>
        <w:rPr>
          <w:rFonts w:asciiTheme="majorHAnsi" w:hAnsiTheme="majorHAnsi" w:cstheme="majorHAnsi"/>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Program Profili</w:t>
      </w:r>
    </w:p>
    <w:p w:rsidR="007E2983" w:rsidRP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Görsel İletişim Tasarımı görme ve algılama yetisini iletişime çok amaçlı katan bölümdür. Kitle iletişimi ve görsel iletişimin gereksinimi olan teknolojiyi estetikle birleştiren uygulamalarla bütünleşiktir. Geleneksel ve yeni medyanın tüm alanlarından, yazılı basından, dergi, gazete, afiş ve reklamdan, kurumsal kimlik uygulamalarına dek görsel iletişim kuram teknik ve uygulamalarını yaratıcı düşünceyle kullanılır hale getirmektir. Görsel iletişim tasarımında hedef kitleye bir mesajı iletmek, yaratıcı bir fikri görselleştirme yeteneği ve yaratıcılığına dayanmaktadır. Görsel tasarımcı yaratıcı metin, görüntüler, hareket ve ses gibi iletişim araçlarını yeni medya, televizyon, bilgisayar, akıllı iletişim araçları ve mekanlar, arayüz/etkileşim tasarımı, basılı ürünler ve tüm iletişim mecraları üzerinde kullanır. Bu programın eğitiminde öğrenciler; tasarım prensiplerine odaklı yaratıcı problem çözme, görsel düşünme, güçlü ve etkili iletişim becerileri kazanma, içerik geliştirme/kavramsal düşünme, kurum kimlik tasarımı oluşturma, marka yaratım sürecinde reklam mecralarının tasarımı seçimi ve kullanımı üzerine odaklan</w:t>
      </w:r>
      <w:r w:rsidR="00762F7F">
        <w:rPr>
          <w:rFonts w:asciiTheme="majorHAnsi" w:hAnsiTheme="majorHAnsi" w:cstheme="majorHAnsi"/>
          <w:sz w:val="24"/>
          <w:szCs w:val="24"/>
        </w:rPr>
        <w:t>maktad</w:t>
      </w:r>
      <w:r w:rsidRPr="007E2983">
        <w:rPr>
          <w:rFonts w:asciiTheme="majorHAnsi" w:hAnsiTheme="majorHAnsi" w:cstheme="majorHAnsi"/>
          <w:sz w:val="24"/>
          <w:szCs w:val="24"/>
        </w:rPr>
        <w:t>ır.</w:t>
      </w:r>
    </w:p>
    <w:p w:rsidR="007E2983" w:rsidRPr="007E2983" w:rsidRDefault="007E2983" w:rsidP="007E2983">
      <w:pPr>
        <w:spacing w:before="120" w:after="120" w:line="240" w:lineRule="auto"/>
        <w:jc w:val="both"/>
        <w:rPr>
          <w:rFonts w:asciiTheme="majorHAnsi" w:hAnsiTheme="majorHAnsi" w:cstheme="majorHAnsi"/>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Mezunların İstihdam Profilleri (örneklerle)</w:t>
      </w:r>
    </w:p>
    <w:p w:rsidR="007E2983" w:rsidRP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Görsel İletişim Tasarımı Bölümünden mezun olan öğrencilerimiz “Görsel Tasarımcı” unvanı almaktadır. Mezunlarımız, “hareketli grafik tasarımı”, “mobil uygulama”, “arayüz tasarımı”, “etkileşim tasarımı”, “oyun tasarımı”, “masaüstü yayıncılık”, “multimedya tasarımı” gibi alanlarda farklı sektörlerde ilgili birimlerde üretim yapabilecektir. Bu kariyerlere alternatif medyanın yaratıcı alanlarında kendilerine yeni iş sahaları oluşturabilirler. Görsel İletişim Tasarımı Bölümü öğrencileri eğitim fakültesinden pedagojik formasyon eğitimi alarak öğretmenlik sertifikasına da sahip olabilirler. Görsel İletişim Tasarımı Bölümü mezunları koşulları sağladıkları takdirde Görsel İletişim Tasarımı, Radyo Televizyon ve Sinema ve benzeri sosyal bilimler alanlarında yüksek lisans yapabilirler.</w:t>
      </w:r>
    </w:p>
    <w:p w:rsidR="007E2983" w:rsidRPr="007E2983" w:rsidRDefault="007E2983" w:rsidP="007E2983">
      <w:pPr>
        <w:spacing w:before="120" w:after="120" w:line="240" w:lineRule="auto"/>
        <w:rPr>
          <w:rFonts w:asciiTheme="majorHAnsi" w:hAnsiTheme="majorHAnsi" w:cstheme="majorHAnsi"/>
          <w:b/>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Üst Derece Programlarına Geçiş</w:t>
      </w:r>
    </w:p>
    <w:p w:rsidR="007E2983" w:rsidRP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Lisans eğitimini başarı ile tamamlayan adaylar ALES sınavından geçerli not almaları ve yeterli düzeyde İngilizce dil bilgisine sahip olmaları koşuluyla kendi alanlarında veya ilgili alanlarda Lisansüstü programlarda öğrenim görebilirler.</w:t>
      </w:r>
    </w:p>
    <w:p w:rsidR="007E2983" w:rsidRPr="007E2983" w:rsidRDefault="007E2983" w:rsidP="007E2983">
      <w:pPr>
        <w:spacing w:before="120" w:after="120" w:line="240" w:lineRule="auto"/>
        <w:jc w:val="both"/>
        <w:rPr>
          <w:rFonts w:asciiTheme="majorHAnsi" w:hAnsiTheme="majorHAnsi" w:cstheme="majorHAnsi"/>
          <w:sz w:val="24"/>
          <w:szCs w:val="24"/>
        </w:rPr>
      </w:pPr>
    </w:p>
    <w:p w:rsidR="0093657B" w:rsidRDefault="0093657B" w:rsidP="007E2983">
      <w:pPr>
        <w:spacing w:before="120" w:after="120" w:line="240" w:lineRule="auto"/>
        <w:rPr>
          <w:rFonts w:asciiTheme="majorHAnsi" w:hAnsiTheme="majorHAnsi" w:cstheme="majorHAnsi"/>
          <w:b/>
          <w:sz w:val="24"/>
          <w:szCs w:val="24"/>
        </w:rPr>
      </w:pPr>
    </w:p>
    <w:p w:rsidR="00EA147A" w:rsidRDefault="0070653A"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noProof/>
          <w:sz w:val="24"/>
          <w:szCs w:val="24"/>
        </w:rPr>
        <w:drawing>
          <wp:anchor distT="0" distB="0" distL="114300" distR="114300" simplePos="0" relativeHeight="251683840" behindDoc="1" locked="0" layoutInCell="1" allowOverlap="1" wp14:anchorId="291B4D9A" wp14:editId="177CD88D">
            <wp:simplePos x="0" y="0"/>
            <wp:positionH relativeFrom="page">
              <wp:posOffset>-3618</wp:posOffset>
            </wp:positionH>
            <wp:positionV relativeFrom="paragraph">
              <wp:posOffset>749832</wp:posOffset>
            </wp:positionV>
            <wp:extent cx="7549116" cy="679689"/>
            <wp:effectExtent l="0" t="0" r="0" b="635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49116" cy="679689"/>
                    </a:xfrm>
                    <a:prstGeom prst="rect">
                      <a:avLst/>
                    </a:prstGeom>
                    <a:noFill/>
                  </pic:spPr>
                </pic:pic>
              </a:graphicData>
            </a:graphic>
            <wp14:sizeRelH relativeFrom="page">
              <wp14:pctWidth>0</wp14:pctWidth>
            </wp14:sizeRelH>
            <wp14:sizeRelV relativeFrom="page">
              <wp14:pctHeight>0</wp14:pctHeight>
            </wp14:sizeRelV>
          </wp:anchor>
        </w:drawing>
      </w:r>
      <w:r w:rsidRPr="007E2983">
        <w:rPr>
          <w:rFonts w:asciiTheme="majorHAnsi" w:hAnsiTheme="majorHAnsi" w:cstheme="majorHAnsi"/>
          <w:noProof/>
          <w:sz w:val="24"/>
          <w:szCs w:val="24"/>
        </w:rPr>
        <w:drawing>
          <wp:anchor distT="0" distB="0" distL="114300" distR="114300" simplePos="0" relativeHeight="251681792" behindDoc="1" locked="0" layoutInCell="1" allowOverlap="1" wp14:anchorId="41FC8E77" wp14:editId="10F23F01">
            <wp:simplePos x="0" y="0"/>
            <wp:positionH relativeFrom="page">
              <wp:posOffset>-60724</wp:posOffset>
            </wp:positionH>
            <wp:positionV relativeFrom="paragraph">
              <wp:posOffset>757289</wp:posOffset>
            </wp:positionV>
            <wp:extent cx="7549116" cy="679689"/>
            <wp:effectExtent l="0" t="0" r="0" b="635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49116" cy="679689"/>
                    </a:xfrm>
                    <a:prstGeom prst="rect">
                      <a:avLst/>
                    </a:prstGeom>
                    <a:noFill/>
                  </pic:spPr>
                </pic:pic>
              </a:graphicData>
            </a:graphic>
            <wp14:sizeRelH relativeFrom="page">
              <wp14:pctWidth>0</wp14:pctWidth>
            </wp14:sizeRelH>
            <wp14:sizeRelV relativeFrom="page">
              <wp14:pctHeight>0</wp14:pctHeight>
            </wp14:sizeRelV>
          </wp:anchor>
        </w:drawing>
      </w:r>
    </w:p>
    <w:p w:rsidR="00EA147A" w:rsidRPr="00EA147A" w:rsidRDefault="00EA147A" w:rsidP="00EA147A">
      <w:pPr>
        <w:spacing w:before="120" w:after="120" w:line="240" w:lineRule="auto"/>
        <w:jc w:val="both"/>
        <w:rPr>
          <w:rFonts w:asciiTheme="majorHAnsi" w:hAnsiTheme="majorHAnsi" w:cstheme="majorHAnsi"/>
          <w:sz w:val="24"/>
          <w:szCs w:val="24"/>
        </w:rPr>
      </w:pPr>
      <w:r w:rsidRPr="007E2983">
        <w:rPr>
          <w:rFonts w:asciiTheme="majorHAnsi" w:hAnsiTheme="majorHAnsi" w:cstheme="majorHAnsi"/>
          <w:noProof/>
          <w:sz w:val="24"/>
          <w:szCs w:val="24"/>
        </w:rPr>
        <w:lastRenderedPageBreak/>
        <w:drawing>
          <wp:anchor distT="0" distB="0" distL="114300" distR="114300" simplePos="0" relativeHeight="251675648" behindDoc="0" locked="0" layoutInCell="1" allowOverlap="1" wp14:anchorId="2C1E9B2E" wp14:editId="2D33EE3B">
            <wp:simplePos x="0" y="0"/>
            <wp:positionH relativeFrom="page">
              <wp:posOffset>1905</wp:posOffset>
            </wp:positionH>
            <wp:positionV relativeFrom="paragraph">
              <wp:posOffset>-1112520</wp:posOffset>
            </wp:positionV>
            <wp:extent cx="7555230" cy="1318260"/>
            <wp:effectExtent l="0" t="0" r="762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230" cy="1318260"/>
                    </a:xfrm>
                    <a:prstGeom prst="rect">
                      <a:avLst/>
                    </a:prstGeom>
                  </pic:spPr>
                </pic:pic>
              </a:graphicData>
            </a:graphic>
            <wp14:sizeRelH relativeFrom="page">
              <wp14:pctWidth>0</wp14:pctWidth>
            </wp14:sizeRelH>
            <wp14:sizeRelV relativeFrom="page">
              <wp14:pctHeight>0</wp14:pctHeight>
            </wp14:sizeRelV>
          </wp:anchor>
        </w:drawing>
      </w:r>
    </w:p>
    <w:p w:rsidR="00EA147A" w:rsidRPr="00EA147A" w:rsidRDefault="00EA147A" w:rsidP="00EA147A">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Sınavlar, Ölçme ve Değerlendirme</w:t>
      </w:r>
    </w:p>
    <w:p w:rsid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 xml:space="preserve">Her ders için uygulanan ölçme ve değerlendirmede, Ege Üniversitesi Öğrenci İşleri Daire Başkanlığı’nın Ölçme ve Değerlendirme Esasları Yönergesi esas alınmaktadır. </w:t>
      </w:r>
      <w:hyperlink r:id="rId13" w:history="1">
        <w:r w:rsidRPr="007E2983">
          <w:rPr>
            <w:rStyle w:val="Kpr"/>
            <w:rFonts w:asciiTheme="majorHAnsi" w:hAnsiTheme="majorHAnsi" w:cstheme="majorHAnsi"/>
            <w:sz w:val="24"/>
            <w:szCs w:val="24"/>
          </w:rPr>
          <w:t>https://oidb.ege.edu.tr/tr-6683/olcme_ve_degerlendirme_esaslari_yonergesi_.html</w:t>
        </w:r>
      </w:hyperlink>
      <w:r w:rsidRPr="007E2983">
        <w:rPr>
          <w:rFonts w:asciiTheme="majorHAnsi" w:hAnsiTheme="majorHAnsi" w:cstheme="majorHAnsi"/>
          <w:sz w:val="24"/>
          <w:szCs w:val="24"/>
        </w:rPr>
        <w:t xml:space="preserve"> </w:t>
      </w:r>
    </w:p>
    <w:p w:rsidR="00EA147A" w:rsidRPr="007E2983" w:rsidRDefault="00EA147A" w:rsidP="007E2983">
      <w:pPr>
        <w:spacing w:before="120" w:after="120" w:line="240" w:lineRule="auto"/>
        <w:jc w:val="both"/>
        <w:rPr>
          <w:rFonts w:asciiTheme="majorHAnsi" w:hAnsiTheme="majorHAnsi" w:cstheme="majorHAnsi"/>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Mezuniyet Koşulları</w:t>
      </w:r>
    </w:p>
    <w:p w:rsidR="007E2983" w:rsidRPr="007E2983" w:rsidRDefault="007E2983" w:rsidP="007E2983">
      <w:pPr>
        <w:spacing w:before="120" w:after="120" w:line="240" w:lineRule="auto"/>
        <w:rPr>
          <w:rFonts w:asciiTheme="majorHAnsi" w:hAnsiTheme="majorHAnsi" w:cstheme="majorHAnsi"/>
          <w:sz w:val="24"/>
          <w:szCs w:val="24"/>
        </w:rPr>
      </w:pPr>
      <w:r w:rsidRPr="007E2983">
        <w:rPr>
          <w:rFonts w:asciiTheme="majorHAnsi" w:hAnsiTheme="majorHAnsi" w:cstheme="majorHAnsi"/>
          <w:sz w:val="24"/>
          <w:szCs w:val="24"/>
        </w:rPr>
        <w:t xml:space="preserve">Mezuniyet koşulları “Yeterlilik Koşulları ve Kuralları” bölümünde açıklanmıştır. </w:t>
      </w:r>
    </w:p>
    <w:p w:rsidR="007E2983" w:rsidRPr="007E2983" w:rsidRDefault="007E2983" w:rsidP="007E2983">
      <w:pPr>
        <w:spacing w:before="120" w:after="120" w:line="240" w:lineRule="auto"/>
        <w:rPr>
          <w:rFonts w:asciiTheme="majorHAnsi" w:hAnsiTheme="majorHAnsi" w:cstheme="majorHAnsi"/>
          <w:b/>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Çalışma Şekli (Tam Zamanlı, e-öğrenme )</w:t>
      </w:r>
    </w:p>
    <w:p w:rsidR="007E2983" w:rsidRPr="007E2983" w:rsidRDefault="007E2983" w:rsidP="007E2983">
      <w:pPr>
        <w:spacing w:before="120" w:after="120" w:line="240" w:lineRule="auto"/>
        <w:rPr>
          <w:rFonts w:asciiTheme="majorHAnsi" w:hAnsiTheme="majorHAnsi" w:cstheme="majorHAnsi"/>
          <w:sz w:val="24"/>
          <w:szCs w:val="24"/>
        </w:rPr>
      </w:pPr>
      <w:r w:rsidRPr="007E2983">
        <w:rPr>
          <w:rFonts w:asciiTheme="majorHAnsi" w:hAnsiTheme="majorHAnsi" w:cstheme="majorHAnsi"/>
          <w:sz w:val="24"/>
          <w:szCs w:val="24"/>
        </w:rPr>
        <w:t xml:space="preserve">Tam Zamanlı </w:t>
      </w:r>
    </w:p>
    <w:p w:rsidR="007E2983" w:rsidRPr="007E2983" w:rsidRDefault="007E2983" w:rsidP="007E2983">
      <w:pPr>
        <w:spacing w:before="120" w:after="120" w:line="240" w:lineRule="auto"/>
        <w:rPr>
          <w:rFonts w:asciiTheme="majorHAnsi" w:hAnsiTheme="majorHAnsi" w:cstheme="majorHAnsi"/>
          <w:b/>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Adres ve İletişim Bilgileri (Program Başkanı, AKTS/DS Koordinatörü)</w:t>
      </w:r>
    </w:p>
    <w:p w:rsidR="007E2983" w:rsidRPr="007E2983" w:rsidRDefault="007E2983" w:rsidP="007E2983">
      <w:pPr>
        <w:spacing w:before="120" w:after="120" w:line="240" w:lineRule="auto"/>
        <w:rPr>
          <w:rFonts w:asciiTheme="majorHAnsi" w:hAnsiTheme="majorHAnsi" w:cstheme="majorHAnsi"/>
          <w:sz w:val="24"/>
          <w:szCs w:val="24"/>
        </w:rPr>
      </w:pPr>
      <w:r w:rsidRPr="007E2983">
        <w:rPr>
          <w:rFonts w:asciiTheme="majorHAnsi" w:hAnsiTheme="majorHAnsi" w:cstheme="majorHAnsi"/>
          <w:sz w:val="24"/>
          <w:szCs w:val="24"/>
        </w:rPr>
        <w:t xml:space="preserve">Prof. Dr. Alev F. Parsa (Program Başkanı), </w:t>
      </w:r>
      <w:hyperlink r:id="rId14" w:history="1">
        <w:r w:rsidRPr="007E2983">
          <w:rPr>
            <w:rStyle w:val="Kpr"/>
            <w:rFonts w:asciiTheme="majorHAnsi" w:hAnsiTheme="majorHAnsi" w:cstheme="majorHAnsi"/>
            <w:sz w:val="24"/>
            <w:szCs w:val="24"/>
          </w:rPr>
          <w:t>alev.parsa@ege.edu.tr</w:t>
        </w:r>
      </w:hyperlink>
      <w:r w:rsidRPr="007E2983">
        <w:rPr>
          <w:rFonts w:asciiTheme="majorHAnsi" w:hAnsiTheme="majorHAnsi" w:cstheme="majorHAnsi"/>
          <w:sz w:val="24"/>
          <w:szCs w:val="24"/>
        </w:rPr>
        <w:t xml:space="preserve">, Tel: 0-232-311 25 00. </w:t>
      </w:r>
    </w:p>
    <w:p w:rsidR="007E2983" w:rsidRPr="007E2983" w:rsidRDefault="007E2983" w:rsidP="007E2983">
      <w:pPr>
        <w:spacing w:before="120" w:after="120" w:line="240" w:lineRule="auto"/>
        <w:rPr>
          <w:rFonts w:asciiTheme="majorHAnsi" w:hAnsiTheme="majorHAnsi" w:cstheme="majorHAnsi"/>
          <w:sz w:val="24"/>
          <w:szCs w:val="24"/>
        </w:rPr>
      </w:pPr>
      <w:r w:rsidRPr="007E2983">
        <w:rPr>
          <w:rFonts w:asciiTheme="majorHAnsi" w:hAnsiTheme="majorHAnsi" w:cstheme="majorHAnsi"/>
          <w:sz w:val="24"/>
          <w:szCs w:val="24"/>
        </w:rPr>
        <w:t>İletişim Adresi: Ege Üniversitesi Güzel Sanatlar, Tasarım ve Mimarlık Fakültesi Dekanlığı, Ege Üniversitesi Rektörlüğü, 35040, Bornova, İzmir</w:t>
      </w:r>
      <w:r w:rsidR="00762F7F">
        <w:rPr>
          <w:rFonts w:asciiTheme="majorHAnsi" w:hAnsiTheme="majorHAnsi" w:cstheme="majorHAnsi"/>
          <w:sz w:val="24"/>
          <w:szCs w:val="24"/>
        </w:rPr>
        <w:t>.</w:t>
      </w:r>
    </w:p>
    <w:p w:rsidR="007E2983" w:rsidRPr="007E2983" w:rsidRDefault="007E2983" w:rsidP="007E2983">
      <w:pPr>
        <w:spacing w:before="120" w:after="120" w:line="240" w:lineRule="auto"/>
        <w:rPr>
          <w:rFonts w:asciiTheme="majorHAnsi" w:hAnsiTheme="majorHAnsi" w:cstheme="majorHAnsi"/>
          <w:b/>
          <w:sz w:val="24"/>
          <w:szCs w:val="24"/>
        </w:rPr>
      </w:pPr>
    </w:p>
    <w:p w:rsidR="007E2983" w:rsidRPr="007E2983" w:rsidRDefault="007E2983" w:rsidP="007E2983">
      <w:pPr>
        <w:spacing w:before="120" w:after="120" w:line="240" w:lineRule="auto"/>
        <w:rPr>
          <w:rFonts w:asciiTheme="majorHAnsi" w:hAnsiTheme="majorHAnsi" w:cstheme="majorHAnsi"/>
          <w:b/>
          <w:sz w:val="24"/>
          <w:szCs w:val="24"/>
        </w:rPr>
      </w:pPr>
      <w:r w:rsidRPr="007E2983">
        <w:rPr>
          <w:rFonts w:asciiTheme="majorHAnsi" w:hAnsiTheme="majorHAnsi" w:cstheme="majorHAnsi"/>
          <w:b/>
          <w:sz w:val="24"/>
          <w:szCs w:val="24"/>
        </w:rPr>
        <w:t>Bölüm Olanakları</w:t>
      </w:r>
    </w:p>
    <w:p w:rsidR="007E2983" w:rsidRP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 xml:space="preserve">Bölüm öğrencileri Ege Üniversitesi Rektörlüğü’nün sunduğu her türlü kulüp faaliyetleri, sosyal, kültürel ve sportif etkinliklerde yer alabilmektedir. Bu olanaklar ile ilgili bilgiler Ege Bilgi Paketinin Öğrenciler İçin Genel Bilgiler </w:t>
      </w:r>
      <w:hyperlink r:id="rId15" w:history="1">
        <w:r w:rsidRPr="007E2983">
          <w:rPr>
            <w:rStyle w:val="Kpr"/>
            <w:rFonts w:asciiTheme="majorHAnsi" w:hAnsiTheme="majorHAnsi" w:cstheme="majorHAnsi"/>
            <w:sz w:val="24"/>
            <w:szCs w:val="24"/>
          </w:rPr>
          <w:t>https://ebys.ege.edu.tr/ogrenci/ebp/tr/bilgi-ogrenciler.htm</w:t>
        </w:r>
      </w:hyperlink>
      <w:r w:rsidRPr="007E2983">
        <w:rPr>
          <w:rFonts w:asciiTheme="majorHAnsi" w:hAnsiTheme="majorHAnsi" w:cstheme="majorHAnsi"/>
          <w:sz w:val="24"/>
          <w:szCs w:val="24"/>
        </w:rPr>
        <w:t xml:space="preserve"> başlığı altında yer almaktadır.</w:t>
      </w:r>
    </w:p>
    <w:p w:rsidR="007E2983" w:rsidRDefault="007E2983" w:rsidP="007E2983">
      <w:pPr>
        <w:spacing w:before="120" w:after="120" w:line="240" w:lineRule="auto"/>
        <w:jc w:val="both"/>
        <w:rPr>
          <w:rFonts w:asciiTheme="majorHAnsi" w:hAnsiTheme="majorHAnsi" w:cstheme="majorHAnsi"/>
          <w:sz w:val="24"/>
          <w:szCs w:val="24"/>
        </w:rPr>
      </w:pPr>
      <w:r w:rsidRPr="007E2983">
        <w:rPr>
          <w:rFonts w:asciiTheme="majorHAnsi" w:hAnsiTheme="majorHAnsi" w:cstheme="majorHAnsi"/>
          <w:sz w:val="24"/>
          <w:szCs w:val="24"/>
        </w:rPr>
        <w:t>Öğrencilerin aktif bir biçimde sanatsal ve kültürel faaliyetlerini yürütebilmelerine olanak tanıyan  “Sanat ve Tasarım Topluluğu” bulunmaktadır. Bunun yanı sıra, Görsel İletişim Tasarımı alanında başarılı isimlerin öğrencilerle buluşmalarına fırsat tanıyan pek çok konferans, söyleşi, atölye çalışmaları düzenlenmektedir.</w:t>
      </w:r>
    </w:p>
    <w:p w:rsidR="00EA147A" w:rsidRDefault="00EA147A" w:rsidP="007E2983">
      <w:pPr>
        <w:spacing w:before="120" w:after="120" w:line="240" w:lineRule="auto"/>
        <w:jc w:val="both"/>
        <w:rPr>
          <w:rFonts w:asciiTheme="majorHAnsi" w:hAnsiTheme="majorHAnsi" w:cstheme="majorHAnsi"/>
          <w:sz w:val="24"/>
          <w:szCs w:val="24"/>
        </w:rPr>
      </w:pPr>
    </w:p>
    <w:p w:rsidR="00EA147A" w:rsidRDefault="00EA147A" w:rsidP="007E2983">
      <w:pPr>
        <w:spacing w:before="120" w:after="120" w:line="240" w:lineRule="auto"/>
        <w:jc w:val="both"/>
        <w:rPr>
          <w:rFonts w:asciiTheme="majorHAnsi" w:hAnsiTheme="majorHAnsi" w:cstheme="majorHAnsi"/>
          <w:sz w:val="24"/>
          <w:szCs w:val="24"/>
        </w:rPr>
      </w:pPr>
    </w:p>
    <w:p w:rsidR="00EA147A" w:rsidRDefault="00EA147A" w:rsidP="007E2983">
      <w:pPr>
        <w:spacing w:before="120" w:after="120" w:line="240" w:lineRule="auto"/>
        <w:jc w:val="both"/>
        <w:rPr>
          <w:rFonts w:asciiTheme="majorHAnsi" w:hAnsiTheme="majorHAnsi" w:cstheme="majorHAnsi"/>
          <w:sz w:val="24"/>
          <w:szCs w:val="24"/>
        </w:rPr>
      </w:pPr>
    </w:p>
    <w:p w:rsidR="00EA147A" w:rsidRDefault="00EA147A" w:rsidP="007E2983">
      <w:pPr>
        <w:spacing w:before="120" w:after="120" w:line="240" w:lineRule="auto"/>
        <w:jc w:val="both"/>
        <w:rPr>
          <w:rFonts w:asciiTheme="majorHAnsi" w:hAnsiTheme="majorHAnsi" w:cstheme="majorHAnsi"/>
          <w:sz w:val="24"/>
          <w:szCs w:val="24"/>
        </w:rPr>
      </w:pPr>
    </w:p>
    <w:p w:rsidR="00EA147A" w:rsidRDefault="00EA147A" w:rsidP="007E2983">
      <w:pPr>
        <w:spacing w:before="120" w:after="120" w:line="240" w:lineRule="auto"/>
        <w:jc w:val="both"/>
        <w:rPr>
          <w:rFonts w:asciiTheme="majorHAnsi" w:hAnsiTheme="majorHAnsi" w:cstheme="majorHAnsi"/>
          <w:sz w:val="24"/>
          <w:szCs w:val="24"/>
        </w:rPr>
      </w:pPr>
    </w:p>
    <w:p w:rsidR="00EA147A" w:rsidRDefault="00EA147A" w:rsidP="007E2983">
      <w:pPr>
        <w:spacing w:before="120" w:after="120" w:line="240" w:lineRule="auto"/>
        <w:jc w:val="both"/>
        <w:rPr>
          <w:rFonts w:asciiTheme="majorHAnsi" w:hAnsiTheme="majorHAnsi" w:cstheme="majorHAnsi"/>
          <w:sz w:val="24"/>
          <w:szCs w:val="24"/>
        </w:rPr>
      </w:pPr>
    </w:p>
    <w:p w:rsidR="00EA147A" w:rsidRPr="007E2983" w:rsidRDefault="00EA147A" w:rsidP="007E2983">
      <w:pPr>
        <w:spacing w:before="120" w:after="120" w:line="240" w:lineRule="auto"/>
        <w:jc w:val="both"/>
        <w:rPr>
          <w:rFonts w:asciiTheme="majorHAnsi" w:hAnsiTheme="majorHAnsi" w:cstheme="majorHAnsi"/>
          <w:sz w:val="24"/>
          <w:szCs w:val="24"/>
        </w:rPr>
      </w:pPr>
    </w:p>
    <w:p w:rsidR="007E2983" w:rsidRPr="007E2983" w:rsidRDefault="0070653A" w:rsidP="0021157C">
      <w:pPr>
        <w:jc w:val="both"/>
        <w:rPr>
          <w:rFonts w:asciiTheme="majorHAnsi" w:hAnsiTheme="majorHAnsi" w:cstheme="majorHAnsi"/>
          <w:sz w:val="24"/>
          <w:szCs w:val="24"/>
        </w:rPr>
      </w:pPr>
      <w:r w:rsidRPr="007E2983">
        <w:rPr>
          <w:rFonts w:asciiTheme="majorHAnsi" w:hAnsiTheme="majorHAnsi" w:cstheme="majorHAnsi"/>
          <w:noProof/>
          <w:sz w:val="24"/>
          <w:szCs w:val="24"/>
        </w:rPr>
        <w:drawing>
          <wp:anchor distT="0" distB="0" distL="114300" distR="114300" simplePos="0" relativeHeight="251692032" behindDoc="1" locked="0" layoutInCell="1" allowOverlap="1" wp14:anchorId="32890A47" wp14:editId="4E5C1CEF">
            <wp:simplePos x="0" y="0"/>
            <wp:positionH relativeFrom="page">
              <wp:posOffset>-266</wp:posOffset>
            </wp:positionH>
            <wp:positionV relativeFrom="paragraph">
              <wp:posOffset>931279</wp:posOffset>
            </wp:positionV>
            <wp:extent cx="7549116" cy="679689"/>
            <wp:effectExtent l="0" t="0" r="0" b="635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49116" cy="679689"/>
                    </a:xfrm>
                    <a:prstGeom prst="rect">
                      <a:avLst/>
                    </a:prstGeom>
                    <a:noFill/>
                  </pic:spPr>
                </pic:pic>
              </a:graphicData>
            </a:graphic>
            <wp14:sizeRelH relativeFrom="page">
              <wp14:pctWidth>0</wp14:pctWidth>
            </wp14:sizeRelH>
            <wp14:sizeRelV relativeFrom="page">
              <wp14:pctHeight>0</wp14:pctHeight>
            </wp14:sizeRelV>
          </wp:anchor>
        </w:drawing>
      </w:r>
      <w:r w:rsidRPr="007E2983">
        <w:rPr>
          <w:rFonts w:asciiTheme="majorHAnsi" w:hAnsiTheme="majorHAnsi" w:cstheme="majorHAnsi"/>
          <w:noProof/>
          <w:sz w:val="24"/>
          <w:szCs w:val="24"/>
        </w:rPr>
        <w:drawing>
          <wp:anchor distT="0" distB="0" distL="114300" distR="114300" simplePos="0" relativeHeight="251689984" behindDoc="1" locked="0" layoutInCell="1" allowOverlap="1" wp14:anchorId="217B1902" wp14:editId="0A7B2278">
            <wp:simplePos x="0" y="0"/>
            <wp:positionH relativeFrom="page">
              <wp:posOffset>-3913</wp:posOffset>
            </wp:positionH>
            <wp:positionV relativeFrom="paragraph">
              <wp:posOffset>927794</wp:posOffset>
            </wp:positionV>
            <wp:extent cx="7549116" cy="679689"/>
            <wp:effectExtent l="0" t="0" r="0" b="635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49116" cy="679689"/>
                    </a:xfrm>
                    <a:prstGeom prst="rect">
                      <a:avLst/>
                    </a:prstGeom>
                    <a:noFill/>
                  </pic:spPr>
                </pic:pic>
              </a:graphicData>
            </a:graphic>
            <wp14:sizeRelH relativeFrom="page">
              <wp14:pctWidth>0</wp14:pctWidth>
            </wp14:sizeRelH>
            <wp14:sizeRelV relativeFrom="page">
              <wp14:pctHeight>0</wp14:pctHeight>
            </wp14:sizeRelV>
          </wp:anchor>
        </w:drawing>
      </w:r>
      <w:r w:rsidRPr="007E2983">
        <w:rPr>
          <w:rFonts w:asciiTheme="majorHAnsi" w:hAnsiTheme="majorHAnsi" w:cstheme="majorHAnsi"/>
          <w:noProof/>
          <w:sz w:val="24"/>
          <w:szCs w:val="24"/>
        </w:rPr>
        <w:drawing>
          <wp:anchor distT="0" distB="0" distL="114300" distR="114300" simplePos="0" relativeHeight="251687936" behindDoc="1" locked="0" layoutInCell="1" allowOverlap="1" wp14:anchorId="2C78B0CC" wp14:editId="2D235A14">
            <wp:simplePos x="0" y="0"/>
            <wp:positionH relativeFrom="page">
              <wp:posOffset>3544</wp:posOffset>
            </wp:positionH>
            <wp:positionV relativeFrom="paragraph">
              <wp:posOffset>945884</wp:posOffset>
            </wp:positionV>
            <wp:extent cx="7549116" cy="679689"/>
            <wp:effectExtent l="0" t="0" r="0" b="635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49116" cy="679689"/>
                    </a:xfrm>
                    <a:prstGeom prst="rect">
                      <a:avLst/>
                    </a:prstGeom>
                    <a:noFill/>
                  </pic:spPr>
                </pic:pic>
              </a:graphicData>
            </a:graphic>
            <wp14:sizeRelH relativeFrom="page">
              <wp14:pctWidth>0</wp14:pctWidth>
            </wp14:sizeRelH>
            <wp14:sizeRelV relativeFrom="page">
              <wp14:pctHeight>0</wp14:pctHeight>
            </wp14:sizeRelV>
          </wp:anchor>
        </w:drawing>
      </w:r>
      <w:r w:rsidRPr="007E2983">
        <w:rPr>
          <w:rFonts w:asciiTheme="majorHAnsi" w:hAnsiTheme="majorHAnsi" w:cstheme="majorHAnsi"/>
          <w:noProof/>
          <w:sz w:val="24"/>
          <w:szCs w:val="24"/>
        </w:rPr>
        <w:drawing>
          <wp:anchor distT="0" distB="0" distL="114300" distR="114300" simplePos="0" relativeHeight="251685888" behindDoc="1" locked="0" layoutInCell="1" allowOverlap="1" wp14:anchorId="3C174BE1" wp14:editId="64C6CE2B">
            <wp:simplePos x="0" y="0"/>
            <wp:positionH relativeFrom="page">
              <wp:posOffset>369</wp:posOffset>
            </wp:positionH>
            <wp:positionV relativeFrom="paragraph">
              <wp:posOffset>942385</wp:posOffset>
            </wp:positionV>
            <wp:extent cx="7549116" cy="679689"/>
            <wp:effectExtent l="0" t="0" r="0" b="635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49116" cy="679689"/>
                    </a:xfrm>
                    <a:prstGeom prst="rect">
                      <a:avLst/>
                    </a:prstGeom>
                    <a:noFill/>
                  </pic:spPr>
                </pic:pic>
              </a:graphicData>
            </a:graphic>
            <wp14:sizeRelH relativeFrom="page">
              <wp14:pctWidth>0</wp14:pctWidth>
            </wp14:sizeRelH>
            <wp14:sizeRelV relativeFrom="page">
              <wp14:pctHeight>0</wp14:pctHeight>
            </wp14:sizeRelV>
          </wp:anchor>
        </w:drawing>
      </w:r>
    </w:p>
    <w:p w:rsidR="00EA147A" w:rsidRDefault="00EA147A" w:rsidP="007E2983">
      <w:pPr>
        <w:rPr>
          <w:rFonts w:asciiTheme="majorHAnsi" w:hAnsiTheme="majorHAnsi" w:cstheme="majorHAnsi"/>
          <w:b/>
          <w:sz w:val="24"/>
          <w:szCs w:val="24"/>
        </w:rPr>
      </w:pPr>
      <w:r w:rsidRPr="007E2983">
        <w:rPr>
          <w:rFonts w:asciiTheme="majorHAnsi" w:hAnsiTheme="majorHAnsi" w:cstheme="majorHAnsi"/>
          <w:noProof/>
          <w:sz w:val="24"/>
          <w:szCs w:val="24"/>
        </w:rPr>
        <w:lastRenderedPageBreak/>
        <w:drawing>
          <wp:anchor distT="0" distB="0" distL="114300" distR="114300" simplePos="0" relativeHeight="251677696" behindDoc="0" locked="0" layoutInCell="1" allowOverlap="1" wp14:anchorId="20059E79" wp14:editId="129D5B6E">
            <wp:simplePos x="0" y="0"/>
            <wp:positionH relativeFrom="page">
              <wp:posOffset>5080</wp:posOffset>
            </wp:positionH>
            <wp:positionV relativeFrom="paragraph">
              <wp:posOffset>-1108710</wp:posOffset>
            </wp:positionV>
            <wp:extent cx="7555230" cy="1318260"/>
            <wp:effectExtent l="0" t="0" r="762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230" cy="1318260"/>
                    </a:xfrm>
                    <a:prstGeom prst="rect">
                      <a:avLst/>
                    </a:prstGeom>
                  </pic:spPr>
                </pic:pic>
              </a:graphicData>
            </a:graphic>
            <wp14:sizeRelH relativeFrom="page">
              <wp14:pctWidth>0</wp14:pctWidth>
            </wp14:sizeRelH>
            <wp14:sizeRelV relativeFrom="page">
              <wp14:pctHeight>0</wp14:pctHeight>
            </wp14:sizeRelV>
          </wp:anchor>
        </w:drawing>
      </w:r>
    </w:p>
    <w:p w:rsidR="007E2983" w:rsidRPr="007E2983" w:rsidRDefault="007E2983" w:rsidP="00B032CD">
      <w:pPr>
        <w:jc w:val="center"/>
        <w:rPr>
          <w:rFonts w:asciiTheme="majorHAnsi" w:eastAsiaTheme="minorHAnsi" w:hAnsiTheme="majorHAnsi" w:cstheme="majorHAnsi"/>
          <w:b/>
          <w:sz w:val="24"/>
          <w:szCs w:val="24"/>
        </w:rPr>
      </w:pPr>
      <w:r w:rsidRPr="007E2983">
        <w:rPr>
          <w:rFonts w:asciiTheme="majorHAnsi" w:hAnsiTheme="majorHAnsi" w:cstheme="majorHAnsi"/>
          <w:b/>
          <w:sz w:val="24"/>
          <w:szCs w:val="24"/>
        </w:rPr>
        <w:t>PROGRAM ÇIKTILARI</w:t>
      </w:r>
      <w:bookmarkStart w:id="0" w:name="_GoBack"/>
      <w:bookmarkEnd w:id="0"/>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16"/>
        <w:gridCol w:w="7004"/>
      </w:tblGrid>
      <w:tr w:rsidR="007E2983" w:rsidRPr="007E2983" w:rsidTr="00B048B6">
        <w:trPr>
          <w:trHeight w:val="361"/>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1</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center"/>
          </w:tcPr>
          <w:p w:rsidR="00B048B6" w:rsidRPr="007E2983" w:rsidRDefault="007E2983" w:rsidP="00762F7F">
            <w:pPr>
              <w:spacing w:before="100" w:beforeAutospacing="1" w:after="100" w:afterAutospacing="1" w:line="240" w:lineRule="auto"/>
              <w:ind w:left="27"/>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Görsel iletişim tasarımı araçlarını etkili şekilde kullanabilme.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2</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762F7F">
            <w:pPr>
              <w:spacing w:before="100" w:beforeAutospacing="1" w:after="100" w:afterAutospacing="1" w:line="240" w:lineRule="auto"/>
              <w:ind w:left="27"/>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İki ve üç boyutlu tasarım problemlerini çözümleyebilme.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3</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Görsel iletişim tasarımına disiplinlerarası bir bakış açısı edinme ve bilgiyi farklı tasarım sorunlarının çözümlerinde kullanabilme.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4</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762F7F">
            <w:pPr>
              <w:spacing w:after="0" w:line="240" w:lineRule="auto"/>
              <w:jc w:val="both"/>
              <w:rPr>
                <w:rFonts w:asciiTheme="majorHAnsi" w:eastAsia="Times New Roman" w:hAnsiTheme="majorHAnsi" w:cstheme="majorHAnsi"/>
                <w:color w:val="000000"/>
                <w:sz w:val="24"/>
                <w:szCs w:val="24"/>
              </w:rPr>
            </w:pPr>
            <w:r w:rsidRPr="007E2983">
              <w:rPr>
                <w:rFonts w:asciiTheme="majorHAnsi" w:eastAsia="Times New Roman" w:hAnsiTheme="majorHAnsi" w:cstheme="majorHAnsi"/>
                <w:bCs/>
                <w:sz w:val="24"/>
                <w:szCs w:val="24"/>
              </w:rPr>
              <w:t>Görsel iletişim tasarımına ilişkin kuramsal ve uygulamalı bilgiler hakkında donanım sahibi olma.</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5</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762F7F">
            <w:pPr>
              <w:spacing w:after="0" w:line="240" w:lineRule="auto"/>
              <w:jc w:val="both"/>
              <w:rPr>
                <w:rFonts w:asciiTheme="majorHAnsi" w:eastAsia="Times New Roman" w:hAnsiTheme="majorHAnsi" w:cstheme="majorHAnsi"/>
                <w:color w:val="000000"/>
                <w:sz w:val="24"/>
                <w:szCs w:val="24"/>
              </w:rPr>
            </w:pPr>
            <w:r w:rsidRPr="007E2983">
              <w:rPr>
                <w:rFonts w:asciiTheme="majorHAnsi" w:eastAsia="Times New Roman" w:hAnsiTheme="majorHAnsi" w:cstheme="majorHAnsi"/>
                <w:bCs/>
                <w:sz w:val="24"/>
                <w:szCs w:val="24"/>
              </w:rPr>
              <w:t>Yaratıcı bir fikri estetik bilgi, beceri ve algıyı geliştirerek; hedef kitleye etkili bir görsel mesaj iletebilme.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6</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762F7F">
            <w:pPr>
              <w:spacing w:after="0" w:line="240" w:lineRule="auto"/>
              <w:jc w:val="both"/>
              <w:rPr>
                <w:rFonts w:asciiTheme="majorHAnsi" w:eastAsia="Times New Roman" w:hAnsiTheme="majorHAnsi" w:cstheme="majorHAnsi"/>
                <w:color w:val="000000"/>
                <w:sz w:val="24"/>
                <w:szCs w:val="24"/>
              </w:rPr>
            </w:pPr>
            <w:r w:rsidRPr="007E2983">
              <w:rPr>
                <w:rFonts w:asciiTheme="majorHAnsi" w:eastAsia="Times New Roman" w:hAnsiTheme="majorHAnsi" w:cstheme="majorHAnsi"/>
                <w:bCs/>
                <w:sz w:val="24"/>
                <w:szCs w:val="24"/>
              </w:rPr>
              <w:t>Tasarım alanına ilişkin hukuksal ve etik kurallar hakkında bilgi sahibi olma.</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9B0ACF"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hAnsiTheme="majorHAnsi" w:cstheme="majorHAnsi"/>
                <w:noProof/>
                <w:sz w:val="24"/>
                <w:szCs w:val="24"/>
              </w:rPr>
              <w:drawing>
                <wp:anchor distT="0" distB="0" distL="114300" distR="114300" simplePos="0" relativeHeight="251669504" behindDoc="1" locked="0" layoutInCell="1" allowOverlap="1" wp14:anchorId="39C94BC6" wp14:editId="7A6CC956">
                  <wp:simplePos x="0" y="0"/>
                  <wp:positionH relativeFrom="page">
                    <wp:posOffset>-1177290</wp:posOffset>
                  </wp:positionH>
                  <wp:positionV relativeFrom="paragraph">
                    <wp:posOffset>610870</wp:posOffset>
                  </wp:positionV>
                  <wp:extent cx="7436485" cy="680085"/>
                  <wp:effectExtent l="0" t="0" r="0" b="571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436485" cy="680085"/>
                          </a:xfrm>
                          <a:prstGeom prst="rect">
                            <a:avLst/>
                          </a:prstGeom>
                          <a:noFill/>
                        </pic:spPr>
                      </pic:pic>
                    </a:graphicData>
                  </a:graphic>
                  <wp14:sizeRelH relativeFrom="page">
                    <wp14:pctWidth>0</wp14:pctWidth>
                  </wp14:sizeRelH>
                  <wp14:sizeRelV relativeFrom="page">
                    <wp14:pctHeight>0</wp14:pctHeight>
                  </wp14:sizeRelV>
                </wp:anchor>
              </w:drawing>
            </w:r>
            <w:r w:rsidR="007E2983" w:rsidRPr="007E2983">
              <w:rPr>
                <w:rFonts w:asciiTheme="majorHAnsi" w:eastAsia="Times New Roman" w:hAnsiTheme="majorHAnsi" w:cstheme="majorHAnsi"/>
                <w:b/>
                <w:bCs/>
                <w:sz w:val="24"/>
                <w:szCs w:val="24"/>
              </w:rPr>
              <w:t>7</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center"/>
          </w:tcPr>
          <w:p w:rsidR="00B048B6" w:rsidRPr="00EC406E"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Görsel İletişim Tasarımcısı olarak yer alınan projelerde bireysel ve takım çalışması disiplinine sahip olma.</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8</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color w:val="000000"/>
                <w:sz w:val="24"/>
                <w:szCs w:val="24"/>
              </w:rPr>
            </w:pPr>
            <w:r w:rsidRPr="007E2983">
              <w:rPr>
                <w:rFonts w:asciiTheme="majorHAnsi" w:eastAsia="Times New Roman" w:hAnsiTheme="majorHAnsi" w:cstheme="majorHAnsi"/>
                <w:bCs/>
                <w:sz w:val="24"/>
                <w:szCs w:val="24"/>
              </w:rPr>
              <w:t>Profesyonel yaşamın gereklerine uygun olarak, iş planı ve ona uygun bir çalışma takvimi planlayabilme ve uygulayabilme.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9</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color w:val="000000"/>
                <w:sz w:val="24"/>
                <w:szCs w:val="24"/>
              </w:rPr>
            </w:pPr>
            <w:r w:rsidRPr="007E2983">
              <w:rPr>
                <w:rFonts w:asciiTheme="majorHAnsi" w:eastAsia="Times New Roman" w:hAnsiTheme="majorHAnsi" w:cstheme="majorHAnsi"/>
                <w:bCs/>
                <w:sz w:val="24"/>
                <w:szCs w:val="24"/>
              </w:rPr>
              <w:t>Fotoğraf ve video alanında çekim, görüntü işleme, kurgu gibi bütün üretim süreçleri hakkında yeterli düzeyde bilgi sahibi olma ve uygulayabilme.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10</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Tasarımlarını etkili bir şekilde sunmak için gerekli uygulama ve iletişim becerileri kazanma.</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11</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Sosyal sorumluluk projeleri için yaratıcı çözüm önerileri geliştirebilme.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12</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Uluslararası düzeyde tasarım işleri üretebilecek bilgi ve donanıma sahip olma.</w:t>
            </w:r>
          </w:p>
        </w:tc>
      </w:tr>
      <w:tr w:rsidR="007E2983" w:rsidRPr="007E2983" w:rsidTr="00B048B6">
        <w:trPr>
          <w:trHeight w:val="550"/>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13</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 xml:space="preserve">Görsel iletişim tasarımı alanına temel oluşturan kuram, kavram ve fikirleri eleştirel bir yaklaşımla tartışabilme ve yorumlayabilme. </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sz w:val="24"/>
                <w:szCs w:val="24"/>
              </w:rPr>
            </w:pPr>
            <w:r w:rsidRPr="007E2983">
              <w:rPr>
                <w:rFonts w:asciiTheme="majorHAnsi" w:eastAsia="Times New Roman" w:hAnsiTheme="majorHAnsi" w:cstheme="majorHAnsi"/>
                <w:b/>
                <w:bCs/>
                <w:sz w:val="24"/>
                <w:szCs w:val="24"/>
              </w:rPr>
              <w:t>14</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Dijital teknolojileri geleneksel tasarım araçlarıyla bir arada kullanabilme.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b/>
                <w:bCs/>
                <w:sz w:val="24"/>
                <w:szCs w:val="24"/>
              </w:rPr>
            </w:pPr>
            <w:r w:rsidRPr="007E2983">
              <w:rPr>
                <w:rFonts w:asciiTheme="majorHAnsi" w:eastAsia="Times New Roman" w:hAnsiTheme="majorHAnsi" w:cstheme="majorHAnsi"/>
                <w:b/>
                <w:bCs/>
                <w:sz w:val="24"/>
                <w:szCs w:val="24"/>
              </w:rPr>
              <w:t>15</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Tasarım uygulama sürecinde karşılaşılan zorlukları entelektüel birikimle aşabilme.</w:t>
            </w:r>
          </w:p>
        </w:tc>
      </w:tr>
      <w:tr w:rsidR="007E2983" w:rsidRPr="007E2983" w:rsidTr="00B048B6">
        <w:trPr>
          <w:tblCellSpacing w:w="15" w:type="dxa"/>
          <w:jc w:val="center"/>
        </w:trPr>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7E2983" w:rsidRPr="007E2983" w:rsidRDefault="007E2983" w:rsidP="00B048B6">
            <w:pPr>
              <w:shd w:val="clear" w:color="auto" w:fill="FFFFFF"/>
              <w:spacing w:after="0" w:line="240" w:lineRule="auto"/>
              <w:jc w:val="center"/>
              <w:rPr>
                <w:rFonts w:asciiTheme="majorHAnsi" w:eastAsia="Times New Roman" w:hAnsiTheme="majorHAnsi" w:cstheme="majorHAnsi"/>
                <w:b/>
                <w:bCs/>
                <w:sz w:val="24"/>
                <w:szCs w:val="24"/>
              </w:rPr>
            </w:pPr>
            <w:r w:rsidRPr="007E2983">
              <w:rPr>
                <w:rFonts w:asciiTheme="majorHAnsi" w:eastAsia="Times New Roman" w:hAnsiTheme="majorHAnsi" w:cstheme="majorHAnsi"/>
                <w:b/>
                <w:bCs/>
                <w:sz w:val="24"/>
                <w:szCs w:val="24"/>
              </w:rPr>
              <w:t>16</w:t>
            </w:r>
          </w:p>
        </w:tc>
        <w:tc>
          <w:tcPr>
            <w:tcW w:w="4339" w:type="pct"/>
            <w:tcBorders>
              <w:top w:val="single" w:sz="4" w:space="0" w:color="auto"/>
              <w:left w:val="single" w:sz="4" w:space="0" w:color="auto"/>
              <w:bottom w:val="single" w:sz="4" w:space="0" w:color="auto"/>
              <w:right w:val="single" w:sz="4" w:space="0" w:color="auto"/>
            </w:tcBorders>
            <w:shd w:val="clear" w:color="auto" w:fill="FFFFFF"/>
            <w:vAlign w:val="bottom"/>
          </w:tcPr>
          <w:p w:rsidR="007E2983" w:rsidRPr="007E2983" w:rsidRDefault="007E2983" w:rsidP="00762F7F">
            <w:pPr>
              <w:spacing w:after="0" w:line="240" w:lineRule="auto"/>
              <w:jc w:val="both"/>
              <w:rPr>
                <w:rFonts w:asciiTheme="majorHAnsi" w:eastAsia="Times New Roman" w:hAnsiTheme="majorHAnsi" w:cstheme="majorHAnsi"/>
                <w:bCs/>
                <w:sz w:val="24"/>
                <w:szCs w:val="24"/>
              </w:rPr>
            </w:pPr>
            <w:r w:rsidRPr="007E2983">
              <w:rPr>
                <w:rFonts w:asciiTheme="majorHAnsi" w:eastAsia="Times New Roman" w:hAnsiTheme="majorHAnsi" w:cstheme="majorHAnsi"/>
                <w:bCs/>
                <w:sz w:val="24"/>
                <w:szCs w:val="24"/>
              </w:rPr>
              <w:t>Görsel iletişim tasarımı alanında dünyada ve Türkiye’deki gelişmeleri takip ederek yorumlayabilme ve değerlendirebilme.</w:t>
            </w:r>
          </w:p>
        </w:tc>
      </w:tr>
    </w:tbl>
    <w:p w:rsidR="0093657B" w:rsidRDefault="0093657B" w:rsidP="0093657B">
      <w:pPr>
        <w:rPr>
          <w:rFonts w:cstheme="minorHAnsi"/>
          <w:b/>
          <w:sz w:val="20"/>
        </w:rPr>
      </w:pPr>
    </w:p>
    <w:p w:rsidR="0093657B" w:rsidRDefault="0093657B" w:rsidP="0093657B">
      <w:pPr>
        <w:rPr>
          <w:b/>
          <w:sz w:val="24"/>
          <w:szCs w:val="18"/>
        </w:rPr>
      </w:pPr>
    </w:p>
    <w:p w:rsidR="0093657B" w:rsidRDefault="00EC406E" w:rsidP="0093657B">
      <w:pPr>
        <w:rPr>
          <w:b/>
          <w:sz w:val="24"/>
          <w:szCs w:val="18"/>
        </w:rPr>
      </w:pPr>
      <w:r w:rsidRPr="007E2983">
        <w:rPr>
          <w:rFonts w:asciiTheme="majorHAnsi" w:hAnsiTheme="majorHAnsi" w:cstheme="majorHAnsi"/>
          <w:noProof/>
          <w:sz w:val="24"/>
          <w:szCs w:val="24"/>
        </w:rPr>
        <w:drawing>
          <wp:anchor distT="0" distB="0" distL="114300" distR="114300" simplePos="0" relativeHeight="251694080" behindDoc="1" locked="0" layoutInCell="1" allowOverlap="1" wp14:anchorId="1FDDF906" wp14:editId="21A72ECD">
            <wp:simplePos x="0" y="0"/>
            <wp:positionH relativeFrom="page">
              <wp:posOffset>3957</wp:posOffset>
            </wp:positionH>
            <wp:positionV relativeFrom="paragraph">
              <wp:posOffset>821379</wp:posOffset>
            </wp:positionV>
            <wp:extent cx="7549116" cy="679689"/>
            <wp:effectExtent l="0" t="0" r="0" b="635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49116" cy="679689"/>
                    </a:xfrm>
                    <a:prstGeom prst="rect">
                      <a:avLst/>
                    </a:prstGeom>
                    <a:noFill/>
                  </pic:spPr>
                </pic:pic>
              </a:graphicData>
            </a:graphic>
            <wp14:sizeRelH relativeFrom="page">
              <wp14:pctWidth>0</wp14:pctWidth>
            </wp14:sizeRelH>
            <wp14:sizeRelV relativeFrom="page">
              <wp14:pctHeight>0</wp14:pctHeight>
            </wp14:sizeRelV>
          </wp:anchor>
        </w:drawing>
      </w:r>
    </w:p>
    <w:p w:rsidR="0093657B" w:rsidRDefault="00EA147A" w:rsidP="0093657B">
      <w:pPr>
        <w:rPr>
          <w:b/>
          <w:sz w:val="24"/>
          <w:szCs w:val="18"/>
        </w:rPr>
      </w:pPr>
      <w:r w:rsidRPr="007E2983">
        <w:rPr>
          <w:rFonts w:asciiTheme="majorHAnsi" w:hAnsiTheme="majorHAnsi" w:cstheme="majorHAnsi"/>
          <w:noProof/>
          <w:sz w:val="24"/>
          <w:szCs w:val="24"/>
        </w:rPr>
        <w:lastRenderedPageBreak/>
        <w:drawing>
          <wp:anchor distT="0" distB="0" distL="114300" distR="114300" simplePos="0" relativeHeight="251679744" behindDoc="0" locked="0" layoutInCell="1" allowOverlap="1" wp14:anchorId="17EE2786" wp14:editId="266EFB2D">
            <wp:simplePos x="0" y="0"/>
            <wp:positionH relativeFrom="page">
              <wp:posOffset>8226</wp:posOffset>
            </wp:positionH>
            <wp:positionV relativeFrom="paragraph">
              <wp:posOffset>-1113347</wp:posOffset>
            </wp:positionV>
            <wp:extent cx="7555230" cy="1318260"/>
            <wp:effectExtent l="0" t="0" r="762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230" cy="1318260"/>
                    </a:xfrm>
                    <a:prstGeom prst="rect">
                      <a:avLst/>
                    </a:prstGeom>
                  </pic:spPr>
                </pic:pic>
              </a:graphicData>
            </a:graphic>
            <wp14:sizeRelH relativeFrom="page">
              <wp14:pctWidth>0</wp14:pctWidth>
            </wp14:sizeRelH>
            <wp14:sizeRelV relativeFrom="page">
              <wp14:pctHeight>0</wp14:pctHeight>
            </wp14:sizeRelV>
          </wp:anchor>
        </w:drawing>
      </w:r>
    </w:p>
    <w:p w:rsidR="00F32824" w:rsidRDefault="00F32824" w:rsidP="0093657B">
      <w:pPr>
        <w:rPr>
          <w:b/>
          <w:sz w:val="24"/>
          <w:szCs w:val="18"/>
        </w:rPr>
      </w:pPr>
    </w:p>
    <w:p w:rsidR="0093657B" w:rsidRDefault="00EA147A" w:rsidP="00B032CD">
      <w:pPr>
        <w:jc w:val="center"/>
        <w:rPr>
          <w:b/>
          <w:sz w:val="24"/>
          <w:szCs w:val="18"/>
        </w:rPr>
      </w:pPr>
      <w:r w:rsidRPr="009A426E">
        <w:rPr>
          <w:b/>
          <w:sz w:val="24"/>
          <w:szCs w:val="18"/>
        </w:rPr>
        <w:t xml:space="preserve">PROGRAM ÇIKTILARI – TÜRKİYE YÜKSEKÖĞRETİM </w:t>
      </w:r>
      <w:r>
        <w:rPr>
          <w:b/>
          <w:sz w:val="24"/>
          <w:szCs w:val="18"/>
        </w:rPr>
        <w:t>YETERLİLİKLER ÇERÇEVESİ</w:t>
      </w:r>
    </w:p>
    <w:tbl>
      <w:tblPr>
        <w:tblpPr w:leftFromText="141" w:rightFromText="141" w:vertAnchor="page" w:horzAnchor="margin" w:tblpY="3551"/>
        <w:tblW w:w="95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57"/>
        <w:gridCol w:w="469"/>
        <w:gridCol w:w="469"/>
        <w:gridCol w:w="469"/>
        <w:gridCol w:w="469"/>
        <w:gridCol w:w="475"/>
        <w:gridCol w:w="475"/>
        <w:gridCol w:w="475"/>
        <w:gridCol w:w="475"/>
        <w:gridCol w:w="475"/>
        <w:gridCol w:w="558"/>
        <w:gridCol w:w="558"/>
        <w:gridCol w:w="558"/>
        <w:gridCol w:w="558"/>
        <w:gridCol w:w="558"/>
        <w:gridCol w:w="558"/>
        <w:gridCol w:w="573"/>
      </w:tblGrid>
      <w:tr w:rsidR="00EA147A" w:rsidRPr="0090282E" w:rsidTr="00EA147A">
        <w:trPr>
          <w:gridAfter w:val="11"/>
          <w:wAfter w:w="5776" w:type="dxa"/>
          <w:trHeight w:val="249"/>
          <w:tblCellSpacing w:w="15" w:type="dxa"/>
        </w:trPr>
        <w:tc>
          <w:tcPr>
            <w:tcW w:w="1312" w:type="dxa"/>
            <w:vMerge w:val="restart"/>
            <w:shd w:val="clear" w:color="auto" w:fill="FFFFFF"/>
            <w:vAlign w:val="center"/>
            <w:hideMark/>
          </w:tcPr>
          <w:p w:rsidR="00EA147A" w:rsidRPr="0090282E" w:rsidRDefault="00EA147A" w:rsidP="00EA147A">
            <w:pPr>
              <w:shd w:val="clear" w:color="auto" w:fill="FFFFFF"/>
              <w:rPr>
                <w:rFonts w:asciiTheme="minorHAnsi" w:hAnsiTheme="minorHAnsi" w:cstheme="minorHAnsi"/>
                <w:b/>
                <w:bCs/>
                <w:sz w:val="20"/>
                <w:szCs w:val="20"/>
              </w:rPr>
            </w:pPr>
            <w:r w:rsidRPr="0090282E">
              <w:rPr>
                <w:rFonts w:asciiTheme="minorHAnsi" w:hAnsiTheme="minorHAnsi" w:cstheme="minorHAnsi"/>
                <w:b/>
                <w:bCs/>
                <w:sz w:val="20"/>
                <w:szCs w:val="20"/>
              </w:rPr>
              <w:t>TYYÇ</w:t>
            </w:r>
          </w:p>
        </w:tc>
        <w:tc>
          <w:tcPr>
            <w:tcW w:w="2321" w:type="dxa"/>
            <w:gridSpan w:val="5"/>
            <w:tcBorders>
              <w:top w:val="nil"/>
              <w:left w:val="nil"/>
              <w:bottom w:val="nil"/>
              <w:right w:val="nil"/>
            </w:tcBorders>
            <w:shd w:val="clear" w:color="auto" w:fill="FFFFFF"/>
            <w:vAlign w:val="center"/>
            <w:hideMark/>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b/>
                <w:bCs/>
                <w:sz w:val="20"/>
                <w:szCs w:val="20"/>
              </w:rPr>
              <w:t>PROGRAM ÇIKTILARI</w:t>
            </w:r>
          </w:p>
        </w:tc>
      </w:tr>
      <w:tr w:rsidR="00EA147A" w:rsidRPr="0090282E" w:rsidTr="00EA147A">
        <w:trPr>
          <w:gridAfter w:val="11"/>
          <w:wAfter w:w="5776" w:type="dxa"/>
          <w:trHeight w:val="249"/>
          <w:tblCellSpacing w:w="15" w:type="dxa"/>
        </w:trPr>
        <w:tc>
          <w:tcPr>
            <w:tcW w:w="1312" w:type="dxa"/>
            <w:vMerge/>
            <w:shd w:val="clear" w:color="auto" w:fill="FFFFFF"/>
            <w:vAlign w:val="center"/>
          </w:tcPr>
          <w:p w:rsidR="00EA147A" w:rsidRPr="0090282E" w:rsidRDefault="00EA147A" w:rsidP="00EA147A">
            <w:pPr>
              <w:shd w:val="clear" w:color="auto" w:fill="FFFFFF"/>
              <w:jc w:val="center"/>
              <w:rPr>
                <w:rFonts w:asciiTheme="minorHAnsi" w:hAnsiTheme="minorHAnsi" w:cstheme="minorHAnsi"/>
                <w:b/>
                <w:bCs/>
                <w:sz w:val="20"/>
                <w:szCs w:val="20"/>
              </w:rPr>
            </w:pPr>
          </w:p>
        </w:tc>
        <w:tc>
          <w:tcPr>
            <w:tcW w:w="2321" w:type="dxa"/>
            <w:gridSpan w:val="5"/>
            <w:tcBorders>
              <w:top w:val="nil"/>
              <w:left w:val="nil"/>
              <w:bottom w:val="nil"/>
              <w:right w:val="nil"/>
            </w:tcBorders>
            <w:shd w:val="clear" w:color="auto" w:fill="FFFFFF"/>
            <w:vAlign w:val="center"/>
          </w:tcPr>
          <w:p w:rsidR="00EA147A" w:rsidRPr="0090282E" w:rsidRDefault="00EA147A" w:rsidP="00EA147A">
            <w:pPr>
              <w:shd w:val="clear" w:color="auto" w:fill="FFFFFF"/>
              <w:jc w:val="center"/>
              <w:rPr>
                <w:rFonts w:asciiTheme="minorHAnsi" w:hAnsiTheme="minorHAnsi" w:cstheme="minorHAnsi"/>
                <w:b/>
                <w:bCs/>
                <w:sz w:val="20"/>
                <w:szCs w:val="20"/>
              </w:rPr>
            </w:pPr>
          </w:p>
        </w:tc>
      </w:tr>
      <w:tr w:rsidR="00EA147A" w:rsidRPr="00D16BB4" w:rsidTr="00EA147A">
        <w:trPr>
          <w:trHeight w:val="249"/>
          <w:tblCellSpacing w:w="15" w:type="dxa"/>
        </w:trPr>
        <w:tc>
          <w:tcPr>
            <w:tcW w:w="1312" w:type="dxa"/>
            <w:vMerge/>
            <w:shd w:val="clear" w:color="auto" w:fill="FFFFFF"/>
            <w:vAlign w:val="center"/>
            <w:hideMark/>
          </w:tcPr>
          <w:p w:rsidR="00EA147A" w:rsidRPr="0090282E" w:rsidRDefault="00EA147A" w:rsidP="00EA147A">
            <w:pPr>
              <w:shd w:val="clear" w:color="auto" w:fill="FFFFFF"/>
              <w:rPr>
                <w:rFonts w:asciiTheme="minorHAnsi" w:hAnsiTheme="minorHAnsi" w:cstheme="minorHAnsi"/>
                <w:sz w:val="20"/>
                <w:szCs w:val="20"/>
              </w:rPr>
            </w:pPr>
          </w:p>
        </w:tc>
        <w:tc>
          <w:tcPr>
            <w:tcW w:w="439" w:type="dxa"/>
            <w:shd w:val="clear" w:color="auto" w:fill="FFFFFF"/>
            <w:vAlign w:val="center"/>
            <w:hideMark/>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PÇ1</w:t>
            </w:r>
          </w:p>
        </w:tc>
        <w:tc>
          <w:tcPr>
            <w:tcW w:w="439" w:type="dxa"/>
            <w:shd w:val="clear" w:color="auto" w:fill="FFFFFF"/>
            <w:vAlign w:val="center"/>
            <w:hideMark/>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PÇ2</w:t>
            </w:r>
          </w:p>
        </w:tc>
        <w:tc>
          <w:tcPr>
            <w:tcW w:w="439" w:type="dxa"/>
            <w:shd w:val="clear" w:color="auto" w:fill="FFFFFF"/>
            <w:vAlign w:val="center"/>
            <w:hideMark/>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PÇ3</w:t>
            </w:r>
          </w:p>
        </w:tc>
        <w:tc>
          <w:tcPr>
            <w:tcW w:w="439" w:type="dxa"/>
            <w:shd w:val="clear" w:color="auto" w:fill="FFFFFF"/>
            <w:vAlign w:val="center"/>
            <w:hideMark/>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PÇ4</w:t>
            </w:r>
          </w:p>
        </w:tc>
        <w:tc>
          <w:tcPr>
            <w:tcW w:w="445" w:type="dxa"/>
            <w:shd w:val="clear" w:color="auto" w:fill="FFFFFF"/>
            <w:vAlign w:val="center"/>
            <w:hideMark/>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PÇ5</w:t>
            </w:r>
          </w:p>
        </w:tc>
        <w:tc>
          <w:tcPr>
            <w:tcW w:w="445"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PÇ6</w:t>
            </w:r>
          </w:p>
        </w:tc>
        <w:tc>
          <w:tcPr>
            <w:tcW w:w="445"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PÇ7</w:t>
            </w:r>
          </w:p>
        </w:tc>
        <w:tc>
          <w:tcPr>
            <w:tcW w:w="445"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PÇ8</w:t>
            </w:r>
          </w:p>
        </w:tc>
        <w:tc>
          <w:tcPr>
            <w:tcW w:w="445"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PÇ9</w:t>
            </w:r>
          </w:p>
        </w:tc>
        <w:tc>
          <w:tcPr>
            <w:tcW w:w="528"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PÇ10</w:t>
            </w:r>
          </w:p>
        </w:tc>
        <w:tc>
          <w:tcPr>
            <w:tcW w:w="528"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PÇ11</w:t>
            </w:r>
          </w:p>
        </w:tc>
        <w:tc>
          <w:tcPr>
            <w:tcW w:w="528"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PÇ12</w:t>
            </w:r>
          </w:p>
        </w:tc>
        <w:tc>
          <w:tcPr>
            <w:tcW w:w="528"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PÇ13</w:t>
            </w:r>
          </w:p>
        </w:tc>
        <w:tc>
          <w:tcPr>
            <w:tcW w:w="528"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PÇ14</w:t>
            </w:r>
          </w:p>
        </w:tc>
        <w:tc>
          <w:tcPr>
            <w:tcW w:w="528"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PÇ15</w:t>
            </w:r>
          </w:p>
        </w:tc>
        <w:tc>
          <w:tcPr>
            <w:tcW w:w="528" w:type="dxa"/>
            <w:vAlign w:val="center"/>
          </w:tcPr>
          <w:p w:rsidR="00EA147A" w:rsidRPr="0090282E" w:rsidRDefault="00EA147A" w:rsidP="00EA147A">
            <w:pPr>
              <w:shd w:val="clear" w:color="auto" w:fill="FFFFFF"/>
              <w:jc w:val="center"/>
              <w:rPr>
                <w:rFonts w:asciiTheme="minorHAnsi" w:hAnsiTheme="minorHAnsi" w:cstheme="minorHAnsi"/>
                <w:sz w:val="20"/>
                <w:szCs w:val="20"/>
              </w:rPr>
            </w:pPr>
            <w:r w:rsidRPr="0090282E">
              <w:rPr>
                <w:rFonts w:asciiTheme="minorHAnsi" w:hAnsiTheme="minorHAnsi" w:cstheme="minorHAnsi"/>
                <w:sz w:val="20"/>
                <w:szCs w:val="20"/>
              </w:rPr>
              <w:t>PÇ16</w:t>
            </w:r>
          </w:p>
        </w:tc>
      </w:tr>
      <w:tr w:rsidR="00EA147A" w:rsidRPr="00D16BB4" w:rsidTr="00EA147A">
        <w:trPr>
          <w:trHeight w:val="179"/>
          <w:tblCellSpacing w:w="15" w:type="dxa"/>
        </w:trPr>
        <w:tc>
          <w:tcPr>
            <w:tcW w:w="1312" w:type="dxa"/>
            <w:shd w:val="clear" w:color="auto" w:fill="FFFFFF"/>
            <w:vAlign w:val="center"/>
          </w:tcPr>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sidRPr="0090282E">
              <w:rPr>
                <w:rFonts w:asciiTheme="minorHAnsi" w:hAnsiTheme="minorHAnsi" w:cstheme="minorHAnsi"/>
                <w:sz w:val="20"/>
                <w:szCs w:val="20"/>
              </w:rPr>
              <w:t>Bilgi</w:t>
            </w: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000000"/>
          </w:tcPr>
          <w:p w:rsidR="00EA147A" w:rsidRPr="0090282E" w:rsidRDefault="00EA147A" w:rsidP="00EA147A">
            <w:pP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39"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r>
      <w:tr w:rsidR="00EA147A" w:rsidRPr="00D16BB4" w:rsidTr="00EA147A">
        <w:trPr>
          <w:trHeight w:val="193"/>
          <w:tblCellSpacing w:w="15" w:type="dxa"/>
        </w:trPr>
        <w:tc>
          <w:tcPr>
            <w:tcW w:w="1312" w:type="dxa"/>
            <w:shd w:val="clear" w:color="auto" w:fill="FFFFFF"/>
            <w:vAlign w:val="center"/>
          </w:tcPr>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sidRPr="0090282E">
              <w:rPr>
                <w:rFonts w:asciiTheme="minorHAnsi" w:hAnsiTheme="minorHAnsi" w:cstheme="minorHAnsi"/>
                <w:sz w:val="20"/>
                <w:szCs w:val="20"/>
              </w:rPr>
              <w:t>Beceri</w:t>
            </w:r>
          </w:p>
        </w:tc>
        <w:tc>
          <w:tcPr>
            <w:tcW w:w="439" w:type="dxa"/>
            <w:shd w:val="clear" w:color="auto" w:fill="000000"/>
          </w:tcPr>
          <w:p w:rsidR="00EA147A" w:rsidRPr="0090282E" w:rsidRDefault="00EA147A" w:rsidP="00EA147A">
            <w:pPr>
              <w:rPr>
                <w:rFonts w:asciiTheme="minorHAnsi" w:hAnsiTheme="minorHAnsi" w:cstheme="minorHAnsi"/>
                <w:sz w:val="20"/>
                <w:szCs w:val="20"/>
              </w:rPr>
            </w:pP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r>
      <w:tr w:rsidR="00EA147A" w:rsidRPr="00D16BB4" w:rsidTr="00EA147A">
        <w:trPr>
          <w:trHeight w:val="1246"/>
          <w:tblCellSpacing w:w="15" w:type="dxa"/>
        </w:trPr>
        <w:tc>
          <w:tcPr>
            <w:tcW w:w="1312" w:type="dxa"/>
            <w:shd w:val="clear" w:color="auto" w:fill="FFFFFF"/>
            <w:vAlign w:val="center"/>
          </w:tcPr>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sidRPr="0090282E">
              <w:rPr>
                <w:rFonts w:asciiTheme="minorHAnsi" w:hAnsiTheme="minorHAnsi" w:cstheme="minorHAnsi"/>
                <w:sz w:val="20"/>
                <w:szCs w:val="20"/>
              </w:rPr>
              <w:t>Yetkinlikler</w:t>
            </w:r>
          </w:p>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Pr>
                <w:rFonts w:cstheme="minorHAnsi"/>
                <w:sz w:val="20"/>
                <w:szCs w:val="20"/>
              </w:rPr>
              <w:t>(Bağımsız Çalışabilme v</w:t>
            </w:r>
            <w:r w:rsidRPr="0090282E">
              <w:rPr>
                <w:rFonts w:asciiTheme="minorHAnsi" w:hAnsiTheme="minorHAnsi" w:cstheme="minorHAnsi"/>
                <w:sz w:val="20"/>
                <w:szCs w:val="20"/>
              </w:rPr>
              <w:t>e Sorumluluk Alabilme Yetkinliği)</w:t>
            </w: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528"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r>
      <w:tr w:rsidR="00EA147A" w:rsidRPr="00D16BB4" w:rsidTr="00EA147A">
        <w:trPr>
          <w:trHeight w:val="714"/>
          <w:tblCellSpacing w:w="15" w:type="dxa"/>
        </w:trPr>
        <w:tc>
          <w:tcPr>
            <w:tcW w:w="1312" w:type="dxa"/>
            <w:shd w:val="clear" w:color="auto" w:fill="FFFFFF"/>
            <w:vAlign w:val="center"/>
          </w:tcPr>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sidRPr="0090282E">
              <w:rPr>
                <w:rFonts w:asciiTheme="minorHAnsi" w:hAnsiTheme="minorHAnsi" w:cstheme="minorHAnsi"/>
                <w:sz w:val="20"/>
                <w:szCs w:val="20"/>
              </w:rPr>
              <w:t>Yetkinlikler</w:t>
            </w:r>
          </w:p>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sidRPr="0090282E">
              <w:rPr>
                <w:rFonts w:asciiTheme="minorHAnsi" w:hAnsiTheme="minorHAnsi" w:cstheme="minorHAnsi"/>
                <w:sz w:val="20"/>
                <w:szCs w:val="20"/>
              </w:rPr>
              <w:t>(Öğrenme Yetkinliği)</w:t>
            </w: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r>
      <w:tr w:rsidR="00EA147A" w:rsidRPr="00D16BB4" w:rsidTr="00EA147A">
        <w:trPr>
          <w:trHeight w:val="179"/>
          <w:tblCellSpacing w:w="15" w:type="dxa"/>
        </w:trPr>
        <w:tc>
          <w:tcPr>
            <w:tcW w:w="1312" w:type="dxa"/>
            <w:shd w:val="clear" w:color="auto" w:fill="FFFFFF"/>
            <w:vAlign w:val="center"/>
          </w:tcPr>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sidRPr="0090282E">
              <w:rPr>
                <w:rFonts w:asciiTheme="minorHAnsi" w:hAnsiTheme="minorHAnsi" w:cstheme="minorHAnsi"/>
                <w:sz w:val="20"/>
                <w:szCs w:val="20"/>
              </w:rPr>
              <w:t>Yetkinlikler</w:t>
            </w:r>
          </w:p>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Pr>
                <w:rFonts w:cstheme="minorHAnsi"/>
                <w:sz w:val="20"/>
                <w:szCs w:val="20"/>
              </w:rPr>
              <w:t>(İletişim v</w:t>
            </w:r>
            <w:r w:rsidRPr="0090282E">
              <w:rPr>
                <w:rFonts w:asciiTheme="minorHAnsi" w:hAnsiTheme="minorHAnsi" w:cstheme="minorHAnsi"/>
                <w:sz w:val="20"/>
                <w:szCs w:val="20"/>
              </w:rPr>
              <w:t>e Sosyal Yetkinliki)</w:t>
            </w: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528"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r>
      <w:tr w:rsidR="00EA147A" w:rsidRPr="00D16BB4" w:rsidTr="00EA147A">
        <w:trPr>
          <w:trHeight w:val="179"/>
          <w:tblCellSpacing w:w="15" w:type="dxa"/>
        </w:trPr>
        <w:tc>
          <w:tcPr>
            <w:tcW w:w="1312" w:type="dxa"/>
            <w:shd w:val="clear" w:color="auto" w:fill="FFFFFF"/>
            <w:vAlign w:val="center"/>
          </w:tcPr>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sidRPr="0090282E">
              <w:rPr>
                <w:rFonts w:asciiTheme="minorHAnsi" w:hAnsiTheme="minorHAnsi" w:cstheme="minorHAnsi"/>
                <w:sz w:val="20"/>
                <w:szCs w:val="20"/>
              </w:rPr>
              <w:t>Yetkinlikler</w:t>
            </w:r>
          </w:p>
          <w:p w:rsidR="00EA147A" w:rsidRPr="0090282E" w:rsidRDefault="00EA147A" w:rsidP="00EA147A">
            <w:pPr>
              <w:shd w:val="clear" w:color="auto" w:fill="FFFFFF"/>
              <w:spacing w:after="0" w:line="240" w:lineRule="auto"/>
              <w:jc w:val="center"/>
              <w:rPr>
                <w:rFonts w:asciiTheme="minorHAnsi" w:hAnsiTheme="minorHAnsi" w:cstheme="minorHAnsi"/>
                <w:sz w:val="20"/>
                <w:szCs w:val="20"/>
              </w:rPr>
            </w:pPr>
            <w:r w:rsidRPr="0090282E">
              <w:rPr>
                <w:rFonts w:asciiTheme="minorHAnsi" w:hAnsiTheme="minorHAnsi" w:cstheme="minorHAnsi"/>
                <w:sz w:val="20"/>
                <w:szCs w:val="20"/>
              </w:rPr>
              <w:t>(Alana Özgü Yetkinlik)</w:t>
            </w: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FFFFFF"/>
          </w:tcPr>
          <w:p w:rsidR="00EA147A" w:rsidRPr="0090282E" w:rsidRDefault="00EA147A" w:rsidP="00EA147A">
            <w:pP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39"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FFFFFF"/>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vAlign w:val="center"/>
          </w:tcPr>
          <w:p w:rsidR="00EA147A" w:rsidRPr="0090282E" w:rsidRDefault="00EA147A" w:rsidP="00EA147A">
            <w:pPr>
              <w:jc w:val="center"/>
              <w:rPr>
                <w:rFonts w:asciiTheme="minorHAnsi" w:hAnsiTheme="minorHAnsi" w:cstheme="minorHAnsi"/>
                <w:sz w:val="20"/>
                <w:szCs w:val="20"/>
              </w:rPr>
            </w:pPr>
          </w:p>
        </w:tc>
        <w:tc>
          <w:tcPr>
            <w:tcW w:w="445"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shd w:val="clear" w:color="auto" w:fill="auto"/>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vAlign w:val="center"/>
          </w:tcPr>
          <w:p w:rsidR="00EA147A" w:rsidRPr="0090282E" w:rsidRDefault="00EA147A" w:rsidP="00EA147A">
            <w:pPr>
              <w:jc w:val="center"/>
              <w:rPr>
                <w:rFonts w:asciiTheme="minorHAnsi" w:hAnsiTheme="minorHAnsi" w:cstheme="minorHAnsi"/>
                <w:sz w:val="20"/>
                <w:szCs w:val="20"/>
              </w:rPr>
            </w:pPr>
          </w:p>
        </w:tc>
        <w:tc>
          <w:tcPr>
            <w:tcW w:w="528" w:type="dxa"/>
            <w:shd w:val="clear" w:color="auto" w:fill="000000"/>
            <w:vAlign w:val="center"/>
          </w:tcPr>
          <w:p w:rsidR="00EA147A" w:rsidRPr="0090282E" w:rsidRDefault="00EA147A" w:rsidP="00EA147A">
            <w:pPr>
              <w:jc w:val="center"/>
              <w:rPr>
                <w:rFonts w:asciiTheme="minorHAnsi" w:hAnsiTheme="minorHAnsi" w:cstheme="minorHAnsi"/>
                <w:sz w:val="20"/>
                <w:szCs w:val="20"/>
              </w:rPr>
            </w:pPr>
          </w:p>
        </w:tc>
      </w:tr>
    </w:tbl>
    <w:p w:rsidR="0093657B" w:rsidRDefault="0093657B" w:rsidP="0093657B">
      <w:pPr>
        <w:rPr>
          <w:b/>
          <w:sz w:val="24"/>
          <w:szCs w:val="18"/>
        </w:rPr>
      </w:pPr>
    </w:p>
    <w:p w:rsidR="0093657B" w:rsidRDefault="0093657B" w:rsidP="0093657B">
      <w:pPr>
        <w:rPr>
          <w:b/>
          <w:sz w:val="24"/>
          <w:szCs w:val="18"/>
        </w:rPr>
      </w:pPr>
    </w:p>
    <w:p w:rsidR="0093657B" w:rsidRDefault="0093657B" w:rsidP="0093657B">
      <w:pPr>
        <w:rPr>
          <w:b/>
          <w:sz w:val="24"/>
          <w:szCs w:val="18"/>
        </w:rPr>
      </w:pPr>
    </w:p>
    <w:p w:rsidR="0093657B" w:rsidRDefault="0093657B" w:rsidP="0093657B">
      <w:pPr>
        <w:rPr>
          <w:b/>
          <w:sz w:val="24"/>
          <w:szCs w:val="18"/>
        </w:rPr>
      </w:pPr>
    </w:p>
    <w:p w:rsidR="0093657B" w:rsidRDefault="0093657B" w:rsidP="0093657B">
      <w:pPr>
        <w:rPr>
          <w:b/>
          <w:sz w:val="24"/>
          <w:szCs w:val="18"/>
        </w:rPr>
      </w:pPr>
    </w:p>
    <w:p w:rsidR="00EA147A" w:rsidRDefault="00EA147A" w:rsidP="0093657B">
      <w:pPr>
        <w:rPr>
          <w:b/>
          <w:sz w:val="24"/>
          <w:szCs w:val="18"/>
        </w:rPr>
      </w:pPr>
    </w:p>
    <w:p w:rsidR="00EA147A" w:rsidRDefault="00EC406E" w:rsidP="0093657B">
      <w:pPr>
        <w:rPr>
          <w:b/>
          <w:sz w:val="24"/>
          <w:szCs w:val="18"/>
        </w:rPr>
      </w:pPr>
      <w:r w:rsidRPr="007E2983">
        <w:rPr>
          <w:rFonts w:asciiTheme="majorHAnsi" w:hAnsiTheme="majorHAnsi" w:cstheme="majorHAnsi"/>
          <w:noProof/>
          <w:sz w:val="24"/>
          <w:szCs w:val="24"/>
        </w:rPr>
        <w:drawing>
          <wp:anchor distT="0" distB="0" distL="114300" distR="114300" simplePos="0" relativeHeight="251696128" behindDoc="1" locked="0" layoutInCell="1" allowOverlap="1" wp14:anchorId="7D3E2BDD" wp14:editId="5525C727">
            <wp:simplePos x="0" y="0"/>
            <wp:positionH relativeFrom="page">
              <wp:posOffset>7355</wp:posOffset>
            </wp:positionH>
            <wp:positionV relativeFrom="paragraph">
              <wp:posOffset>1203842</wp:posOffset>
            </wp:positionV>
            <wp:extent cx="7549116" cy="679689"/>
            <wp:effectExtent l="0" t="0" r="0" b="635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549116" cy="679689"/>
                    </a:xfrm>
                    <a:prstGeom prst="rect">
                      <a:avLst/>
                    </a:prstGeom>
                    <a:noFill/>
                  </pic:spPr>
                </pic:pic>
              </a:graphicData>
            </a:graphic>
            <wp14:sizeRelH relativeFrom="page">
              <wp14:pctWidth>0</wp14:pctWidth>
            </wp14:sizeRelH>
            <wp14:sizeRelV relativeFrom="page">
              <wp14:pctHeight>0</wp14:pctHeight>
            </wp14:sizeRelV>
          </wp:anchor>
        </w:drawing>
      </w:r>
    </w:p>
    <w:sectPr w:rsidR="00EA147A">
      <w:headerReference w:type="even" r:id="rId16"/>
      <w:headerReference w:type="default" r:id="rId17"/>
      <w:footerReference w:type="even" r:id="rId18"/>
      <w:footerReference w:type="default" r:id="rId19"/>
      <w:headerReference w:type="first" r:id="rId20"/>
      <w:footerReference w:type="first" r:id="rId21"/>
      <w:pgSz w:w="11900" w:h="16840"/>
      <w:pgMar w:top="1739" w:right="1417" w:bottom="1725"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644" w:rsidRDefault="00762644">
      <w:pPr>
        <w:spacing w:after="0" w:line="240" w:lineRule="auto"/>
      </w:pPr>
      <w:r>
        <w:separator/>
      </w:r>
    </w:p>
  </w:endnote>
  <w:endnote w:type="continuationSeparator" w:id="0">
    <w:p w:rsidR="00762644" w:rsidRDefault="0076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D4" w:rsidRDefault="00A965D4">
    <w:pPr>
      <w:pBdr>
        <w:top w:val="nil"/>
        <w:left w:val="nil"/>
        <w:bottom w:val="nil"/>
        <w:right w:val="nil"/>
        <w:between w:val="nil"/>
      </w:pBdr>
      <w:tabs>
        <w:tab w:val="center" w:pos="4536"/>
        <w:tab w:val="right" w:pos="9072"/>
      </w:tabs>
      <w:spacing w:after="0" w:line="240"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D4" w:rsidRDefault="00A965D4">
    <w:pPr>
      <w:pBdr>
        <w:top w:val="nil"/>
        <w:left w:val="nil"/>
        <w:bottom w:val="nil"/>
        <w:right w:val="nil"/>
        <w:between w:val="nil"/>
      </w:pBdr>
      <w:tabs>
        <w:tab w:val="center" w:pos="4536"/>
        <w:tab w:val="right" w:pos="9072"/>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D4" w:rsidRDefault="00A965D4">
    <w:pPr>
      <w:pBdr>
        <w:top w:val="nil"/>
        <w:left w:val="nil"/>
        <w:bottom w:val="nil"/>
        <w:right w:val="nil"/>
        <w:between w:val="nil"/>
      </w:pBdr>
      <w:tabs>
        <w:tab w:val="center" w:pos="4536"/>
        <w:tab w:val="right" w:pos="9072"/>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644" w:rsidRDefault="00762644">
      <w:pPr>
        <w:spacing w:after="0" w:line="240" w:lineRule="auto"/>
      </w:pPr>
      <w:r>
        <w:separator/>
      </w:r>
    </w:p>
  </w:footnote>
  <w:footnote w:type="continuationSeparator" w:id="0">
    <w:p w:rsidR="00762644" w:rsidRDefault="0076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D4" w:rsidRDefault="00A965D4">
    <w:pPr>
      <w:pBdr>
        <w:top w:val="nil"/>
        <w:left w:val="nil"/>
        <w:bottom w:val="nil"/>
        <w:right w:val="nil"/>
        <w:between w:val="nil"/>
      </w:pBdr>
      <w:tabs>
        <w:tab w:val="center" w:pos="4536"/>
        <w:tab w:val="right" w:pos="9072"/>
      </w:tabs>
      <w:spacing w:after="0"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D4" w:rsidRDefault="00A965D4">
    <w:pPr>
      <w:pBdr>
        <w:top w:val="nil"/>
        <w:left w:val="nil"/>
        <w:bottom w:val="nil"/>
        <w:right w:val="nil"/>
        <w:between w:val="nil"/>
      </w:pBdr>
      <w:tabs>
        <w:tab w:val="center" w:pos="4536"/>
        <w:tab w:val="right" w:pos="9072"/>
      </w:tabs>
      <w:spacing w:after="0" w:line="240" w:lineRule="auto"/>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D4" w:rsidRDefault="00A965D4">
    <w:pPr>
      <w:pBdr>
        <w:top w:val="nil"/>
        <w:left w:val="nil"/>
        <w:bottom w:val="nil"/>
        <w:right w:val="nil"/>
        <w:between w:val="nil"/>
      </w:pBdr>
      <w:tabs>
        <w:tab w:val="center" w:pos="4536"/>
        <w:tab w:val="right" w:pos="9072"/>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8606D"/>
    <w:multiLevelType w:val="hybridMultilevel"/>
    <w:tmpl w:val="CAA6C0C2"/>
    <w:lvl w:ilvl="0" w:tplc="44D2A0E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5D4"/>
    <w:rsid w:val="000328DB"/>
    <w:rsid w:val="000B2E6F"/>
    <w:rsid w:val="00120C6A"/>
    <w:rsid w:val="00160B21"/>
    <w:rsid w:val="001A6FA8"/>
    <w:rsid w:val="001D1277"/>
    <w:rsid w:val="0021157C"/>
    <w:rsid w:val="002771E8"/>
    <w:rsid w:val="00277D74"/>
    <w:rsid w:val="0030084A"/>
    <w:rsid w:val="00321C7F"/>
    <w:rsid w:val="0038188F"/>
    <w:rsid w:val="003C4446"/>
    <w:rsid w:val="003C691F"/>
    <w:rsid w:val="003D5534"/>
    <w:rsid w:val="00416F52"/>
    <w:rsid w:val="004622F3"/>
    <w:rsid w:val="004B1605"/>
    <w:rsid w:val="004E75BF"/>
    <w:rsid w:val="004E7BDA"/>
    <w:rsid w:val="005125B7"/>
    <w:rsid w:val="00651464"/>
    <w:rsid w:val="006E0FD1"/>
    <w:rsid w:val="0070653A"/>
    <w:rsid w:val="007175F7"/>
    <w:rsid w:val="00762644"/>
    <w:rsid w:val="00762F7F"/>
    <w:rsid w:val="00795FDD"/>
    <w:rsid w:val="007E2983"/>
    <w:rsid w:val="00801DCA"/>
    <w:rsid w:val="008205ED"/>
    <w:rsid w:val="0083349F"/>
    <w:rsid w:val="008D4EC9"/>
    <w:rsid w:val="0093657B"/>
    <w:rsid w:val="0095167E"/>
    <w:rsid w:val="00953411"/>
    <w:rsid w:val="009545FB"/>
    <w:rsid w:val="009A779F"/>
    <w:rsid w:val="009B0ACF"/>
    <w:rsid w:val="00A15945"/>
    <w:rsid w:val="00A609AE"/>
    <w:rsid w:val="00A67A90"/>
    <w:rsid w:val="00A965D4"/>
    <w:rsid w:val="00AD5345"/>
    <w:rsid w:val="00AE4A14"/>
    <w:rsid w:val="00B032CD"/>
    <w:rsid w:val="00B048B6"/>
    <w:rsid w:val="00B17553"/>
    <w:rsid w:val="00B44C0B"/>
    <w:rsid w:val="00B80C7F"/>
    <w:rsid w:val="00C41B65"/>
    <w:rsid w:val="00C707B0"/>
    <w:rsid w:val="00CE5DA1"/>
    <w:rsid w:val="00D00DD5"/>
    <w:rsid w:val="00D0193D"/>
    <w:rsid w:val="00D5388D"/>
    <w:rsid w:val="00DE3446"/>
    <w:rsid w:val="00E60FC5"/>
    <w:rsid w:val="00E713C2"/>
    <w:rsid w:val="00E80ADE"/>
    <w:rsid w:val="00EA147A"/>
    <w:rsid w:val="00EC406E"/>
    <w:rsid w:val="00F32824"/>
    <w:rsid w:val="00F54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3C44E"/>
  <w15:docId w15:val="{A393AA6D-B7F0-144B-9E9B-E2AB4B66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Balk2">
    <w:name w:val="heading 2"/>
    <w:basedOn w:val="Normal"/>
    <w:next w:val="Normal"/>
    <w:uiPriority w:val="9"/>
    <w:semiHidden/>
    <w:unhideWhenUsed/>
    <w:qFormat/>
    <w:pPr>
      <w:keepNext/>
      <w:keepLines/>
      <w:spacing w:before="40" w:after="0"/>
      <w:outlineLvl w:val="1"/>
    </w:pPr>
    <w:rPr>
      <w:color w:val="2E75B5"/>
      <w:sz w:val="26"/>
      <w:szCs w:val="26"/>
    </w:rPr>
  </w:style>
  <w:style w:type="paragraph" w:styleId="Balk3">
    <w:name w:val="heading 3"/>
    <w:basedOn w:val="Normal"/>
    <w:next w:val="Normal"/>
    <w:uiPriority w:val="9"/>
    <w:semiHidden/>
    <w:unhideWhenUsed/>
    <w:qFormat/>
    <w:pPr>
      <w:keepNext/>
      <w:keepLines/>
      <w:spacing w:before="40" w:after="0"/>
      <w:outlineLvl w:val="2"/>
    </w:pPr>
    <w:rPr>
      <w:color w:val="1E4D78"/>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40" w:after="0"/>
      <w:outlineLvl w:val="4"/>
    </w:pPr>
    <w:rPr>
      <w:color w:val="2E75B5"/>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oKlavuzu">
    <w:name w:val="Table Grid"/>
    <w:basedOn w:val="NormalTablo"/>
    <w:uiPriority w:val="59"/>
    <w:rsid w:val="008D4EC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21C7F"/>
    <w:pPr>
      <w:ind w:left="720"/>
      <w:contextualSpacing/>
    </w:pPr>
    <w:rPr>
      <w:rFonts w:cs="Times New Roman"/>
      <w:lang w:eastAsia="en-US"/>
    </w:rPr>
  </w:style>
  <w:style w:type="character" w:styleId="Kpr">
    <w:name w:val="Hyperlink"/>
    <w:basedOn w:val="VarsaylanParagrafYazTipi"/>
    <w:uiPriority w:val="99"/>
    <w:unhideWhenUsed/>
    <w:rsid w:val="007E2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703">
      <w:bodyDiv w:val="1"/>
      <w:marLeft w:val="0"/>
      <w:marRight w:val="0"/>
      <w:marTop w:val="0"/>
      <w:marBottom w:val="0"/>
      <w:divBdr>
        <w:top w:val="none" w:sz="0" w:space="0" w:color="auto"/>
        <w:left w:val="none" w:sz="0" w:space="0" w:color="auto"/>
        <w:bottom w:val="none" w:sz="0" w:space="0" w:color="auto"/>
        <w:right w:val="none" w:sz="0" w:space="0" w:color="auto"/>
      </w:divBdr>
    </w:div>
    <w:div w:id="83766398">
      <w:bodyDiv w:val="1"/>
      <w:marLeft w:val="0"/>
      <w:marRight w:val="0"/>
      <w:marTop w:val="0"/>
      <w:marBottom w:val="0"/>
      <w:divBdr>
        <w:top w:val="none" w:sz="0" w:space="0" w:color="auto"/>
        <w:left w:val="none" w:sz="0" w:space="0" w:color="auto"/>
        <w:bottom w:val="none" w:sz="0" w:space="0" w:color="auto"/>
        <w:right w:val="none" w:sz="0" w:space="0" w:color="auto"/>
      </w:divBdr>
    </w:div>
    <w:div w:id="208930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idb.ege.edu.tr/tr-6683/olcme_ve_degerlendirme_esaslari_yonergesi_.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bys.ege.edu.tr/ogrenci/ebp/tr/bilgi-ogrenciler.htm" TargetMode="External"/><Relationship Id="rId23" Type="http://schemas.openxmlformats.org/officeDocument/2006/relationships/theme" Target="theme/theme1.xml"/><Relationship Id="rId10" Type="http://schemas.openxmlformats.org/officeDocument/2006/relationships/hyperlink" Target="http://ebys.ege.edu.tr/ogrenci/ebp/tr/taninma-proseduru.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bys.ege.edu.tr/ogrenci/ebp/tr/kabul-sartlari.htm" TargetMode="External"/><Relationship Id="rId14" Type="http://schemas.openxmlformats.org/officeDocument/2006/relationships/hyperlink" Target="mailto:alev.parsa@ege.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22530F-F59D-9F43-9657-FFED2409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1259</Words>
  <Characters>7180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dc:creator>
  <cp:lastModifiedBy>Microsoft Office Kullanıcısı</cp:lastModifiedBy>
  <cp:revision>51</cp:revision>
  <cp:lastPrinted>2019-09-02T12:51:00Z</cp:lastPrinted>
  <dcterms:created xsi:type="dcterms:W3CDTF">2019-08-16T12:58:00Z</dcterms:created>
  <dcterms:modified xsi:type="dcterms:W3CDTF">2019-09-04T12:54:00Z</dcterms:modified>
</cp:coreProperties>
</file>